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5B59E" w14:textId="77777777" w:rsidR="00BB26CB" w:rsidRDefault="00BB26CB" w:rsidP="00BB26CB">
      <w:pPr>
        <w:pStyle w:val="Cabealho"/>
        <w:rPr>
          <w:b/>
          <w:sz w:val="24"/>
          <w:szCs w:val="24"/>
        </w:rPr>
      </w:pPr>
      <w:r>
        <w:rPr>
          <w:b/>
          <w:sz w:val="24"/>
          <w:szCs w:val="24"/>
        </w:rPr>
        <w:t>PROCESSO ADMINISTRATIVO Nº 1390/2026</w:t>
      </w:r>
    </w:p>
    <w:p w14:paraId="5F255AD1" w14:textId="77777777" w:rsidR="00BB26CB" w:rsidRDefault="00BB26CB" w:rsidP="00BB26CB">
      <w:pPr>
        <w:pStyle w:val="Cabealho"/>
      </w:pPr>
      <w:r>
        <w:rPr>
          <w:b/>
          <w:sz w:val="24"/>
          <w:szCs w:val="24"/>
        </w:rPr>
        <w:t>LICITAÇÃO Nº 62/2026</w:t>
      </w:r>
    </w:p>
    <w:p w14:paraId="43F940A7" w14:textId="3719FDC3" w:rsidR="00D53D93" w:rsidRPr="00D50F0B" w:rsidRDefault="00BB26CB" w:rsidP="00BB26CB">
      <w:pPr>
        <w:pStyle w:val="Cabealho"/>
        <w:rPr>
          <w:sz w:val="24"/>
          <w:szCs w:val="24"/>
        </w:rPr>
      </w:pPr>
      <w:r>
        <w:rPr>
          <w:b/>
          <w:sz w:val="24"/>
          <w:szCs w:val="24"/>
        </w:rPr>
        <w:t>PREGÃO ELETRÔNICO 39/2026</w:t>
      </w:r>
    </w:p>
    <w:p w14:paraId="38ABBD32" w14:textId="77777777" w:rsidR="00D53D93" w:rsidRPr="00D50F0B" w:rsidRDefault="00D53D93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2F85EEB9" w14:textId="77777777" w:rsidR="001349C6" w:rsidRPr="00D50F0B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Adendo 0</w:t>
      </w:r>
      <w:r w:rsidR="002F2D99" w:rsidRPr="00D50F0B">
        <w:rPr>
          <w:b/>
          <w:sz w:val="24"/>
          <w:szCs w:val="24"/>
        </w:rPr>
        <w:t>1</w:t>
      </w:r>
      <w:r w:rsidRPr="00D50F0B">
        <w:rPr>
          <w:b/>
          <w:sz w:val="24"/>
          <w:szCs w:val="24"/>
        </w:rPr>
        <w:t xml:space="preserve"> – </w:t>
      </w:r>
      <w:r w:rsidR="001778F5" w:rsidRPr="00D50F0B">
        <w:rPr>
          <w:b/>
          <w:sz w:val="24"/>
          <w:szCs w:val="24"/>
        </w:rPr>
        <w:t>RETIFICAÇÃO</w:t>
      </w:r>
      <w:r w:rsidR="002F2D99" w:rsidRPr="00D50F0B">
        <w:rPr>
          <w:b/>
          <w:sz w:val="24"/>
          <w:szCs w:val="24"/>
        </w:rPr>
        <w:t xml:space="preserve"> </w:t>
      </w:r>
    </w:p>
    <w:p w14:paraId="4023F497" w14:textId="77777777" w:rsidR="001349C6" w:rsidRPr="00D50F0B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D50F0B">
        <w:rPr>
          <w:sz w:val="24"/>
          <w:szCs w:val="24"/>
        </w:rPr>
        <w:tab/>
      </w:r>
    </w:p>
    <w:p w14:paraId="31A24FEE" w14:textId="3D7C3A5D" w:rsidR="000563EC" w:rsidRDefault="001778F5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O Prefeito Municipal, juntamente com a Pregoeira do Município de Três Pass</w:t>
      </w:r>
      <w:r w:rsidR="00145B10" w:rsidRPr="00D50F0B">
        <w:rPr>
          <w:rFonts w:ascii="Times New Roman" w:hAnsi="Times New Roman" w:cs="Times New Roman"/>
          <w:sz w:val="24"/>
          <w:szCs w:val="24"/>
        </w:rPr>
        <w:t xml:space="preserve">os/RS, nomeada pela Portaria </w:t>
      </w:r>
      <w:r w:rsidR="0086204E" w:rsidRPr="00D50F0B">
        <w:rPr>
          <w:rFonts w:ascii="Times New Roman" w:hAnsi="Times New Roman" w:cs="Times New Roman"/>
          <w:sz w:val="24"/>
          <w:szCs w:val="24"/>
        </w:rPr>
        <w:t>343</w:t>
      </w:r>
      <w:r w:rsidR="000563EC">
        <w:rPr>
          <w:rFonts w:ascii="Times New Roman" w:hAnsi="Times New Roman" w:cs="Times New Roman"/>
          <w:sz w:val="24"/>
          <w:szCs w:val="24"/>
        </w:rPr>
        <w:t>5</w:t>
      </w:r>
      <w:r w:rsidR="0086204E" w:rsidRPr="00D50F0B">
        <w:rPr>
          <w:rFonts w:ascii="Times New Roman" w:hAnsi="Times New Roman" w:cs="Times New Roman"/>
          <w:sz w:val="24"/>
          <w:szCs w:val="24"/>
        </w:rPr>
        <w:t xml:space="preserve">/2025, </w:t>
      </w:r>
      <w:r w:rsidRPr="00D50F0B">
        <w:rPr>
          <w:rFonts w:ascii="Times New Roman" w:hAnsi="Times New Roman" w:cs="Times New Roman"/>
          <w:sz w:val="24"/>
          <w:szCs w:val="24"/>
        </w:rPr>
        <w:t>no uso de suas atribuições legais e em conformidade com a leis n.º 14.133/2021, torna público para o conhecimento dos interessados,</w:t>
      </w:r>
      <w:r w:rsidR="00483091">
        <w:rPr>
          <w:rFonts w:ascii="Times New Roman" w:hAnsi="Times New Roman" w:cs="Times New Roman"/>
          <w:sz w:val="24"/>
          <w:szCs w:val="24"/>
        </w:rPr>
        <w:t xml:space="preserve"> que </w:t>
      </w:r>
      <w:r w:rsidR="00483091" w:rsidRPr="00C50D73">
        <w:rPr>
          <w:rFonts w:ascii="Times New Roman" w:hAnsi="Times New Roman" w:cs="Times New Roman"/>
          <w:b/>
          <w:sz w:val="24"/>
          <w:szCs w:val="24"/>
          <w:u w:val="single"/>
        </w:rPr>
        <w:t>houve retificação d</w:t>
      </w:r>
      <w:r w:rsidR="00EE680B" w:rsidRPr="00C50D73">
        <w:rPr>
          <w:rFonts w:ascii="Times New Roman" w:hAnsi="Times New Roman" w:cs="Times New Roman"/>
          <w:b/>
          <w:sz w:val="24"/>
          <w:szCs w:val="24"/>
          <w:u w:val="single"/>
        </w:rPr>
        <w:t xml:space="preserve">as quantidades </w:t>
      </w:r>
      <w:r w:rsidR="00483091" w:rsidRPr="00C50D73">
        <w:rPr>
          <w:rFonts w:ascii="Times New Roman" w:hAnsi="Times New Roman" w:cs="Times New Roman"/>
          <w:b/>
          <w:sz w:val="24"/>
          <w:szCs w:val="24"/>
          <w:u w:val="single"/>
        </w:rPr>
        <w:t xml:space="preserve">dos itens </w:t>
      </w:r>
      <w:r w:rsidR="00EE680B" w:rsidRPr="00C50D73">
        <w:rPr>
          <w:rFonts w:ascii="Times New Roman" w:hAnsi="Times New Roman" w:cs="Times New Roman"/>
          <w:b/>
          <w:sz w:val="24"/>
          <w:szCs w:val="24"/>
          <w:u w:val="single"/>
        </w:rPr>
        <w:t xml:space="preserve">01, </w:t>
      </w:r>
      <w:r w:rsidR="00483091" w:rsidRPr="00C50D73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EE680B" w:rsidRPr="00C50D73">
        <w:rPr>
          <w:rFonts w:ascii="Times New Roman" w:hAnsi="Times New Roman" w:cs="Times New Roman"/>
          <w:b/>
          <w:sz w:val="24"/>
          <w:szCs w:val="24"/>
          <w:u w:val="single"/>
        </w:rPr>
        <w:t>, 08</w:t>
      </w:r>
      <w:r w:rsidR="00483091" w:rsidRPr="00C50D73">
        <w:rPr>
          <w:rFonts w:ascii="Times New Roman" w:hAnsi="Times New Roman" w:cs="Times New Roman"/>
          <w:b/>
          <w:sz w:val="24"/>
          <w:szCs w:val="24"/>
          <w:u w:val="single"/>
        </w:rPr>
        <w:t xml:space="preserve"> e 0</w:t>
      </w:r>
      <w:r w:rsidR="00EE680B" w:rsidRPr="00C50D7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0563EC">
        <w:rPr>
          <w:rFonts w:ascii="Times New Roman" w:hAnsi="Times New Roman" w:cs="Times New Roman"/>
          <w:sz w:val="24"/>
          <w:szCs w:val="24"/>
        </w:rPr>
        <w:t>, confo</w:t>
      </w:r>
      <w:r w:rsidR="002E57C4">
        <w:rPr>
          <w:rFonts w:ascii="Times New Roman" w:hAnsi="Times New Roman" w:cs="Times New Roman"/>
          <w:sz w:val="24"/>
          <w:szCs w:val="24"/>
        </w:rPr>
        <w:t>r</w:t>
      </w:r>
      <w:r w:rsidR="000563EC">
        <w:rPr>
          <w:rFonts w:ascii="Times New Roman" w:hAnsi="Times New Roman" w:cs="Times New Roman"/>
          <w:sz w:val="24"/>
          <w:szCs w:val="24"/>
        </w:rPr>
        <w:t>me segue:</w:t>
      </w:r>
    </w:p>
    <w:p w14:paraId="6B448B77" w14:textId="77777777" w:rsidR="000563EC" w:rsidRDefault="000563EC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232F8" w14:textId="77777777" w:rsidR="000563EC" w:rsidRPr="006E33DC" w:rsidRDefault="000563EC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3DC">
        <w:rPr>
          <w:rFonts w:ascii="Times New Roman" w:hAnsi="Times New Roman" w:cs="Times New Roman"/>
          <w:b/>
          <w:bCs/>
          <w:sz w:val="24"/>
          <w:szCs w:val="24"/>
        </w:rPr>
        <w:t>Onde se lê:</w:t>
      </w: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909"/>
        <w:gridCol w:w="704"/>
        <w:gridCol w:w="1203"/>
        <w:gridCol w:w="1188"/>
      </w:tblGrid>
      <w:tr w:rsidR="00126868" w:rsidRPr="00D14FFD" w14:paraId="02F351AC" w14:textId="77777777" w:rsidTr="00126868">
        <w:tc>
          <w:tcPr>
            <w:tcW w:w="701" w:type="dxa"/>
            <w:vAlign w:val="center"/>
          </w:tcPr>
          <w:p w14:paraId="1A5319DA" w14:textId="77777777" w:rsidR="00126868" w:rsidRPr="00D14FFD" w:rsidRDefault="00126868" w:rsidP="00667B82">
            <w:pPr>
              <w:jc w:val="center"/>
              <w:rPr>
                <w:b/>
                <w:sz w:val="24"/>
                <w:szCs w:val="24"/>
              </w:rPr>
            </w:pPr>
            <w:r w:rsidRPr="00D14FFD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909" w:type="dxa"/>
          </w:tcPr>
          <w:p w14:paraId="011380A3" w14:textId="77777777" w:rsidR="00126868" w:rsidRPr="00D14FFD" w:rsidRDefault="00126868" w:rsidP="00667B82">
            <w:pPr>
              <w:jc w:val="center"/>
              <w:rPr>
                <w:b/>
                <w:sz w:val="24"/>
                <w:szCs w:val="24"/>
              </w:rPr>
            </w:pPr>
          </w:p>
          <w:p w14:paraId="643AA8C8" w14:textId="77777777" w:rsidR="00126868" w:rsidRPr="00D14FFD" w:rsidRDefault="00126868" w:rsidP="00667B82">
            <w:pPr>
              <w:jc w:val="center"/>
              <w:rPr>
                <w:b/>
                <w:sz w:val="24"/>
                <w:szCs w:val="24"/>
              </w:rPr>
            </w:pPr>
            <w:r w:rsidRPr="00D14FFD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704" w:type="dxa"/>
          </w:tcPr>
          <w:p w14:paraId="3969EA02" w14:textId="77777777" w:rsidR="00126868" w:rsidRPr="00D14FFD" w:rsidRDefault="00126868" w:rsidP="00667B82">
            <w:pPr>
              <w:jc w:val="center"/>
              <w:rPr>
                <w:b/>
                <w:sz w:val="24"/>
                <w:szCs w:val="24"/>
              </w:rPr>
            </w:pPr>
          </w:p>
          <w:p w14:paraId="2F431C81" w14:textId="77777777" w:rsidR="00126868" w:rsidRPr="00D14FFD" w:rsidRDefault="00126868" w:rsidP="00667B8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4FFD">
              <w:rPr>
                <w:b/>
                <w:sz w:val="24"/>
                <w:szCs w:val="24"/>
              </w:rPr>
              <w:t>Qtd</w:t>
            </w:r>
            <w:proofErr w:type="spellEnd"/>
            <w:r w:rsidRPr="00D14F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03" w:type="dxa"/>
            <w:vAlign w:val="center"/>
          </w:tcPr>
          <w:p w14:paraId="3CA9492B" w14:textId="77777777" w:rsidR="00126868" w:rsidRDefault="00126868" w:rsidP="00667B82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 xml:space="preserve">Valor unitário </w:t>
            </w:r>
          </w:p>
          <w:p w14:paraId="4568DB53" w14:textId="77777777" w:rsidR="00126868" w:rsidRPr="00D14FFD" w:rsidRDefault="00126868" w:rsidP="00667B82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(</w:t>
            </w:r>
            <w:proofErr w:type="gramStart"/>
            <w:r>
              <w:rPr>
                <w:b/>
                <w:sz w:val="24"/>
                <w:szCs w:val="24"/>
                <w:lang w:eastAsia="pt-BR"/>
              </w:rPr>
              <w:t>máximo</w:t>
            </w:r>
            <w:proofErr w:type="gramEnd"/>
            <w:r>
              <w:rPr>
                <w:b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88" w:type="dxa"/>
            <w:vAlign w:val="center"/>
          </w:tcPr>
          <w:p w14:paraId="62B2DDC9" w14:textId="77777777" w:rsidR="00126868" w:rsidRPr="00D14FFD" w:rsidRDefault="00126868" w:rsidP="00667B82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D14FFD">
              <w:rPr>
                <w:b/>
                <w:sz w:val="24"/>
                <w:szCs w:val="24"/>
                <w:lang w:eastAsia="pt-BR"/>
              </w:rPr>
              <w:t>Total R$</w:t>
            </w:r>
          </w:p>
        </w:tc>
      </w:tr>
      <w:tr w:rsidR="00126868" w:rsidRPr="00D14FFD" w14:paraId="0901C593" w14:textId="77777777" w:rsidTr="00126868">
        <w:tc>
          <w:tcPr>
            <w:tcW w:w="701" w:type="dxa"/>
            <w:shd w:val="clear" w:color="auto" w:fill="D1D1D1"/>
            <w:vAlign w:val="center"/>
          </w:tcPr>
          <w:p w14:paraId="4B90EB4E" w14:textId="77777777" w:rsidR="00126868" w:rsidRPr="00D14FFD" w:rsidRDefault="00126868" w:rsidP="00667B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9" w:type="dxa"/>
            <w:shd w:val="clear" w:color="auto" w:fill="D1D1D1"/>
          </w:tcPr>
          <w:p w14:paraId="119FF58B" w14:textId="77777777" w:rsidR="00126868" w:rsidRPr="00D14FFD" w:rsidRDefault="00126868" w:rsidP="00667B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LOTE 01</w:t>
            </w:r>
          </w:p>
        </w:tc>
        <w:tc>
          <w:tcPr>
            <w:tcW w:w="704" w:type="dxa"/>
            <w:shd w:val="clear" w:color="auto" w:fill="D1D1D1"/>
          </w:tcPr>
          <w:p w14:paraId="409B96AF" w14:textId="77777777" w:rsidR="00126868" w:rsidRPr="00D14FFD" w:rsidRDefault="00126868" w:rsidP="00667B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D1D1D1"/>
            <w:vAlign w:val="center"/>
          </w:tcPr>
          <w:p w14:paraId="2BF09277" w14:textId="77777777" w:rsidR="00126868" w:rsidRDefault="00126868" w:rsidP="00667B82">
            <w:pPr>
              <w:jc w:val="center"/>
              <w:rPr>
                <w:b/>
                <w:sz w:val="24"/>
                <w:szCs w:val="24"/>
                <w:lang w:eastAsia="pt-BR"/>
              </w:rPr>
            </w:pPr>
          </w:p>
        </w:tc>
        <w:tc>
          <w:tcPr>
            <w:tcW w:w="1188" w:type="dxa"/>
            <w:shd w:val="clear" w:color="auto" w:fill="D1D1D1"/>
            <w:vAlign w:val="center"/>
          </w:tcPr>
          <w:p w14:paraId="472F9F5E" w14:textId="77777777" w:rsidR="00126868" w:rsidRPr="00D14FFD" w:rsidRDefault="00126868" w:rsidP="00667B82">
            <w:pPr>
              <w:jc w:val="center"/>
              <w:rPr>
                <w:b/>
                <w:sz w:val="24"/>
                <w:szCs w:val="24"/>
                <w:lang w:eastAsia="pt-BR"/>
              </w:rPr>
            </w:pPr>
          </w:p>
        </w:tc>
      </w:tr>
      <w:tr w:rsidR="00126868" w:rsidRPr="00D14FFD" w14:paraId="43F91921" w14:textId="77777777" w:rsidTr="00126868">
        <w:trPr>
          <w:trHeight w:val="74"/>
        </w:trPr>
        <w:tc>
          <w:tcPr>
            <w:tcW w:w="701" w:type="dxa"/>
            <w:tcBorders>
              <w:top w:val="nil"/>
            </w:tcBorders>
          </w:tcPr>
          <w:p w14:paraId="24054583" w14:textId="77777777" w:rsidR="00126868" w:rsidRPr="00D14FFD" w:rsidRDefault="00126868" w:rsidP="00667B82">
            <w:pPr>
              <w:pStyle w:val="SemEspaamento"/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4FF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9" w:type="dxa"/>
            <w:tcBorders>
              <w:top w:val="nil"/>
            </w:tcBorders>
          </w:tcPr>
          <w:p w14:paraId="79487366" w14:textId="77777777" w:rsidR="00126868" w:rsidRPr="00D14FFD" w:rsidRDefault="00126868" w:rsidP="00667B82">
            <w:pPr>
              <w:pStyle w:val="SemEspaamento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D14FFD">
              <w:rPr>
                <w:bCs/>
                <w:color w:val="000000"/>
                <w:sz w:val="24"/>
                <w:szCs w:val="24"/>
              </w:rPr>
              <w:t xml:space="preserve">Calça modelo masculino </w:t>
            </w:r>
            <w:r w:rsidRPr="00D14FFD">
              <w:rPr>
                <w:color w:val="000000"/>
                <w:sz w:val="24"/>
                <w:szCs w:val="24"/>
              </w:rPr>
              <w:t xml:space="preserve">em tecido brim, sol a sol, (Brim Operacional) 100% algodão, peso 290 g/m², construção/armação em sarja 3/1, </w:t>
            </w:r>
            <w:proofErr w:type="spellStart"/>
            <w:r w:rsidRPr="00D14FFD">
              <w:rPr>
                <w:color w:val="000000"/>
                <w:sz w:val="24"/>
                <w:szCs w:val="24"/>
              </w:rPr>
              <w:t>pré</w:t>
            </w:r>
            <w:proofErr w:type="spellEnd"/>
            <w:r w:rsidRPr="00D14FFD">
              <w:rPr>
                <w:color w:val="000000"/>
                <w:sz w:val="24"/>
                <w:szCs w:val="24"/>
              </w:rPr>
              <w:t xml:space="preserve"> lavado para não apresentar desbotamento ou encolhimento. Meio cós e meio elástico, com passante para cinto, parte frontal com fechamento por zíper, com vista, e fechamento do cós por botão transparente com costura reforçada. Calça comprida tipo cargo, com dois bolsos laterais (na altura da coxa) com fechamento por aba sobre os bolsos e dois botões de pressão cada um próximo a uma das duas extremidades da aba e dois bolsos frontais chapados. Com toda costura reforçada com linha 80 de características iguais ás do tecido, inclusive com </w:t>
            </w:r>
            <w:proofErr w:type="spellStart"/>
            <w:r w:rsidRPr="00D14FFD">
              <w:rPr>
                <w:color w:val="000000"/>
                <w:sz w:val="24"/>
                <w:szCs w:val="24"/>
              </w:rPr>
              <w:t>travetes</w:t>
            </w:r>
            <w:proofErr w:type="spellEnd"/>
            <w:r w:rsidRPr="00D14FFD">
              <w:rPr>
                <w:color w:val="000000"/>
                <w:sz w:val="24"/>
                <w:szCs w:val="24"/>
              </w:rPr>
              <w:t xml:space="preserve">. Com faixas refletivas tecido prata composto por lentes </w:t>
            </w:r>
            <w:proofErr w:type="spellStart"/>
            <w:r w:rsidRPr="00D14FFD">
              <w:rPr>
                <w:color w:val="000000"/>
                <w:sz w:val="24"/>
                <w:szCs w:val="24"/>
              </w:rPr>
              <w:t>retrorrefletivas</w:t>
            </w:r>
            <w:proofErr w:type="spellEnd"/>
            <w:r w:rsidRPr="00D14FFD">
              <w:rPr>
                <w:color w:val="000000"/>
                <w:sz w:val="24"/>
                <w:szCs w:val="24"/>
              </w:rPr>
              <w:t xml:space="preserve"> expostas de grande angularidade, de 50 mm de largura, sem faixa de tecido fosforescente, costuradas por toda a circunferência de cada perna (atrás e na frente), logo abaixo da altura do joelho. Calças nos tamanhos PP, P, M, G, GG e EXG, conforme solicitação, nas cores azul </w:t>
            </w:r>
            <w:proofErr w:type="spellStart"/>
            <w:r w:rsidRPr="00D14FFD">
              <w:rPr>
                <w:color w:val="000000"/>
                <w:sz w:val="24"/>
                <w:szCs w:val="24"/>
              </w:rPr>
              <w:t>royal</w:t>
            </w:r>
            <w:proofErr w:type="spellEnd"/>
            <w:r w:rsidRPr="00D14FFD">
              <w:rPr>
                <w:color w:val="000000"/>
                <w:sz w:val="24"/>
                <w:szCs w:val="24"/>
              </w:rPr>
              <w:t xml:space="preserve"> e cinza.</w:t>
            </w:r>
          </w:p>
        </w:tc>
        <w:tc>
          <w:tcPr>
            <w:tcW w:w="704" w:type="dxa"/>
            <w:tcBorders>
              <w:top w:val="nil"/>
            </w:tcBorders>
          </w:tcPr>
          <w:p w14:paraId="6B8014D3" w14:textId="77777777" w:rsidR="00126868" w:rsidRPr="00D14FFD" w:rsidRDefault="00126868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t>250</w:t>
            </w:r>
          </w:p>
        </w:tc>
        <w:tc>
          <w:tcPr>
            <w:tcW w:w="1203" w:type="dxa"/>
            <w:tcBorders>
              <w:top w:val="nil"/>
            </w:tcBorders>
          </w:tcPr>
          <w:p w14:paraId="2BABDDC3" w14:textId="77777777" w:rsidR="00126868" w:rsidRPr="00D14FFD" w:rsidRDefault="00126868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t>106,00</w:t>
            </w:r>
          </w:p>
        </w:tc>
        <w:tc>
          <w:tcPr>
            <w:tcW w:w="1188" w:type="dxa"/>
            <w:tcBorders>
              <w:top w:val="nil"/>
            </w:tcBorders>
          </w:tcPr>
          <w:p w14:paraId="7B674619" w14:textId="77777777" w:rsidR="00126868" w:rsidRPr="00D14FFD" w:rsidRDefault="00126868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t>26.500,00</w:t>
            </w:r>
          </w:p>
        </w:tc>
      </w:tr>
      <w:tr w:rsidR="00126868" w:rsidRPr="00D14FFD" w14:paraId="349A0CB9" w14:textId="77777777" w:rsidTr="00126868">
        <w:trPr>
          <w:trHeight w:val="74"/>
        </w:trPr>
        <w:tc>
          <w:tcPr>
            <w:tcW w:w="701" w:type="dxa"/>
            <w:tcBorders>
              <w:top w:val="nil"/>
            </w:tcBorders>
          </w:tcPr>
          <w:p w14:paraId="4645DE21" w14:textId="77777777" w:rsidR="00126868" w:rsidRPr="00D14FFD" w:rsidRDefault="00126868" w:rsidP="0066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D14FF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09" w:type="dxa"/>
            <w:tcBorders>
              <w:top w:val="nil"/>
            </w:tcBorders>
          </w:tcPr>
          <w:p w14:paraId="01677B59" w14:textId="77777777" w:rsidR="00126868" w:rsidRPr="00D14FFD" w:rsidRDefault="00126868" w:rsidP="00667B82">
            <w:pPr>
              <w:jc w:val="both"/>
              <w:rPr>
                <w:sz w:val="24"/>
                <w:szCs w:val="24"/>
              </w:rPr>
            </w:pPr>
            <w:r w:rsidRPr="00D14FFD">
              <w:rPr>
                <w:b/>
                <w:bCs/>
                <w:sz w:val="24"/>
                <w:szCs w:val="24"/>
              </w:rPr>
              <w:t xml:space="preserve">Calça modelo feminino </w:t>
            </w:r>
            <w:r w:rsidRPr="00D14FFD">
              <w:rPr>
                <w:sz w:val="24"/>
                <w:szCs w:val="24"/>
              </w:rPr>
              <w:t xml:space="preserve">em tecido brim, sol a sol, (Brim Operacional) 100% algodão, peso 290 g/m², construção/armação em sarja 3/1, modelagem feminina, </w:t>
            </w:r>
            <w:proofErr w:type="spellStart"/>
            <w:r w:rsidRPr="00D14FFD">
              <w:rPr>
                <w:sz w:val="24"/>
                <w:szCs w:val="24"/>
              </w:rPr>
              <w:t>pré</w:t>
            </w:r>
            <w:proofErr w:type="spellEnd"/>
            <w:r w:rsidRPr="00D14FFD">
              <w:rPr>
                <w:sz w:val="24"/>
                <w:szCs w:val="24"/>
              </w:rPr>
              <w:t xml:space="preserve"> lavado para não apresentar desbotamento ou encolhimento. </w:t>
            </w:r>
            <w:r w:rsidRPr="00D14FFD">
              <w:rPr>
                <w:sz w:val="24"/>
                <w:szCs w:val="24"/>
              </w:rPr>
              <w:lastRenderedPageBreak/>
              <w:t xml:space="preserve">Meio cós e meio elástico, com passante para cinto, parte frontal com fechamento por zíper, com vista, e fechamento do cós por botão transparente com costura reforçada. Calça comprida tipo cargo, com dois bolsos laterais (na altura da coxa) com fechamento por aba sobre os bolsos e dois botões de pressão cada um próximo a uma das duas extremidades da aba e dois bolsos frontais chapados. Com toda costura reforçada com linha 80 de características iguais ás do tecido, inclusive com </w:t>
            </w:r>
            <w:proofErr w:type="spellStart"/>
            <w:r w:rsidRPr="00D14FFD">
              <w:rPr>
                <w:sz w:val="24"/>
                <w:szCs w:val="24"/>
              </w:rPr>
              <w:t>travetes</w:t>
            </w:r>
            <w:proofErr w:type="spellEnd"/>
            <w:r w:rsidRPr="00D14FFD">
              <w:rPr>
                <w:sz w:val="24"/>
                <w:szCs w:val="24"/>
              </w:rPr>
              <w:t xml:space="preserve">. Com faixas refletivas tecido prata composto por lentes </w:t>
            </w:r>
            <w:proofErr w:type="spellStart"/>
            <w:r w:rsidRPr="00D14FFD">
              <w:rPr>
                <w:sz w:val="24"/>
                <w:szCs w:val="24"/>
              </w:rPr>
              <w:t>retrorrefletivas</w:t>
            </w:r>
            <w:proofErr w:type="spellEnd"/>
            <w:r w:rsidRPr="00D14FFD">
              <w:rPr>
                <w:sz w:val="24"/>
                <w:szCs w:val="24"/>
              </w:rPr>
              <w:t xml:space="preserve"> expostas de grande angularidade, de 50 mm de largura, sem faixa de tecido fosforescente, costuradas por toda a circunferência de cada perna (atrás e na frente), logo abaixo do joelho. Calças nos tamanhos PP, P, M, G, GG e EXG, conforme solicitação, nas cores azul </w:t>
            </w:r>
            <w:proofErr w:type="spellStart"/>
            <w:r w:rsidRPr="00D14FFD">
              <w:rPr>
                <w:sz w:val="24"/>
                <w:szCs w:val="24"/>
              </w:rPr>
              <w:t>royal</w:t>
            </w:r>
            <w:proofErr w:type="spellEnd"/>
            <w:r w:rsidRPr="00D14FFD">
              <w:rPr>
                <w:sz w:val="24"/>
                <w:szCs w:val="24"/>
              </w:rPr>
              <w:t xml:space="preserve"> e cinza.</w:t>
            </w:r>
          </w:p>
        </w:tc>
        <w:tc>
          <w:tcPr>
            <w:tcW w:w="704" w:type="dxa"/>
            <w:tcBorders>
              <w:top w:val="nil"/>
            </w:tcBorders>
          </w:tcPr>
          <w:p w14:paraId="79F3B343" w14:textId="77777777" w:rsidR="00126868" w:rsidRPr="00D14FFD" w:rsidRDefault="00126868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203" w:type="dxa"/>
            <w:tcBorders>
              <w:top w:val="nil"/>
            </w:tcBorders>
          </w:tcPr>
          <w:p w14:paraId="1530F872" w14:textId="77777777" w:rsidR="00126868" w:rsidRPr="00D14FFD" w:rsidRDefault="00126868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t>106,00</w:t>
            </w:r>
          </w:p>
        </w:tc>
        <w:tc>
          <w:tcPr>
            <w:tcW w:w="1188" w:type="dxa"/>
            <w:tcBorders>
              <w:top w:val="nil"/>
            </w:tcBorders>
          </w:tcPr>
          <w:p w14:paraId="12B7EA09" w14:textId="77777777" w:rsidR="00126868" w:rsidRPr="00D14FFD" w:rsidRDefault="00126868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t>1.590,00</w:t>
            </w:r>
          </w:p>
        </w:tc>
      </w:tr>
      <w:tr w:rsidR="00126868" w:rsidRPr="00D14FFD" w14:paraId="5D730086" w14:textId="77777777" w:rsidTr="00126868">
        <w:trPr>
          <w:trHeight w:val="74"/>
        </w:trPr>
        <w:tc>
          <w:tcPr>
            <w:tcW w:w="701" w:type="dxa"/>
            <w:tcBorders>
              <w:top w:val="nil"/>
            </w:tcBorders>
          </w:tcPr>
          <w:p w14:paraId="6194DD4F" w14:textId="77777777" w:rsidR="00126868" w:rsidRPr="00D14FFD" w:rsidRDefault="00126868" w:rsidP="00667B82">
            <w:pPr>
              <w:pStyle w:val="SemEspaamento"/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nil"/>
            </w:tcBorders>
            <w:shd w:val="clear" w:color="auto" w:fill="D1D1D1"/>
          </w:tcPr>
          <w:p w14:paraId="26FB00E2" w14:textId="77777777" w:rsidR="00126868" w:rsidRPr="00473400" w:rsidRDefault="00126868" w:rsidP="00667B82">
            <w:pPr>
              <w:pStyle w:val="SemEspaamento"/>
              <w:widowControl w:val="0"/>
              <w:jc w:val="center"/>
              <w:rPr>
                <w:b/>
                <w:sz w:val="24"/>
                <w:szCs w:val="24"/>
              </w:rPr>
            </w:pPr>
            <w:r w:rsidRPr="00473400">
              <w:rPr>
                <w:b/>
                <w:sz w:val="24"/>
                <w:szCs w:val="24"/>
              </w:rPr>
              <w:t>LOTE 02</w:t>
            </w:r>
          </w:p>
        </w:tc>
        <w:tc>
          <w:tcPr>
            <w:tcW w:w="704" w:type="dxa"/>
            <w:tcBorders>
              <w:top w:val="nil"/>
            </w:tcBorders>
          </w:tcPr>
          <w:p w14:paraId="065DA822" w14:textId="77777777" w:rsidR="00126868" w:rsidRPr="00D14FFD" w:rsidRDefault="00126868" w:rsidP="00667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</w:tcBorders>
          </w:tcPr>
          <w:p w14:paraId="5207E582" w14:textId="77777777" w:rsidR="00126868" w:rsidRPr="00D14FFD" w:rsidRDefault="00126868" w:rsidP="00667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14:paraId="13FC9F2B" w14:textId="77777777" w:rsidR="00126868" w:rsidRPr="00D14FFD" w:rsidRDefault="00126868" w:rsidP="00667B82">
            <w:pPr>
              <w:jc w:val="center"/>
              <w:rPr>
                <w:sz w:val="24"/>
                <w:szCs w:val="24"/>
              </w:rPr>
            </w:pPr>
          </w:p>
        </w:tc>
      </w:tr>
      <w:tr w:rsidR="00126868" w:rsidRPr="00D14FFD" w14:paraId="6609B50A" w14:textId="77777777" w:rsidTr="00126868">
        <w:trPr>
          <w:trHeight w:val="74"/>
        </w:trPr>
        <w:tc>
          <w:tcPr>
            <w:tcW w:w="701" w:type="dxa"/>
            <w:tcBorders>
              <w:top w:val="nil"/>
            </w:tcBorders>
          </w:tcPr>
          <w:p w14:paraId="1FE7EE99" w14:textId="77777777" w:rsidR="00126868" w:rsidRPr="00D14FFD" w:rsidRDefault="00126868" w:rsidP="0066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D14FF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09" w:type="dxa"/>
            <w:tcBorders>
              <w:top w:val="nil"/>
            </w:tcBorders>
          </w:tcPr>
          <w:p w14:paraId="1FB915DC" w14:textId="77777777" w:rsidR="00126868" w:rsidRPr="00D14FFD" w:rsidRDefault="00126868" w:rsidP="00667B82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D14FFD">
              <w:rPr>
                <w:bCs/>
                <w:sz w:val="24"/>
                <w:szCs w:val="24"/>
              </w:rPr>
              <w:t xml:space="preserve">Camisetas em tecido </w:t>
            </w:r>
            <w:proofErr w:type="spellStart"/>
            <w:r w:rsidRPr="00D14FFD">
              <w:rPr>
                <w:bCs/>
                <w:sz w:val="24"/>
                <w:szCs w:val="24"/>
              </w:rPr>
              <w:t>poliviscose</w:t>
            </w:r>
            <w:proofErr w:type="spellEnd"/>
            <w:r w:rsidRPr="00D14FFD">
              <w:rPr>
                <w:sz w:val="24"/>
                <w:szCs w:val="24"/>
              </w:rPr>
              <w:t xml:space="preserve"> (67 % de poliéster e 33 % de viscose), fio </w:t>
            </w:r>
            <w:proofErr w:type="gramStart"/>
            <w:r w:rsidRPr="00D14FFD">
              <w:rPr>
                <w:sz w:val="24"/>
                <w:szCs w:val="24"/>
              </w:rPr>
              <w:t>30.1 penteado</w:t>
            </w:r>
            <w:proofErr w:type="gramEnd"/>
            <w:r w:rsidRPr="00D14FFD">
              <w:rPr>
                <w:sz w:val="24"/>
                <w:szCs w:val="24"/>
              </w:rPr>
              <w:t xml:space="preserve">, gramatura 190 g/m², gola V com </w:t>
            </w:r>
            <w:proofErr w:type="spellStart"/>
            <w:r w:rsidRPr="00D14FFD">
              <w:rPr>
                <w:sz w:val="24"/>
                <w:szCs w:val="24"/>
              </w:rPr>
              <w:t>ribana</w:t>
            </w:r>
            <w:proofErr w:type="spellEnd"/>
            <w:r w:rsidRPr="00D14FFD">
              <w:rPr>
                <w:sz w:val="24"/>
                <w:szCs w:val="24"/>
              </w:rPr>
              <w:t xml:space="preserve"> no mesmo tecido da camiseta, costura reforçada na mesma cor do tecido, serigrafia nas costas, na cor branca, </w:t>
            </w:r>
            <w:r w:rsidRPr="00D14FFD">
              <w:rPr>
                <w:bCs/>
                <w:sz w:val="24"/>
                <w:szCs w:val="24"/>
              </w:rPr>
              <w:t>mangas longas</w:t>
            </w:r>
            <w:r w:rsidRPr="00D14FFD">
              <w:rPr>
                <w:sz w:val="24"/>
                <w:szCs w:val="24"/>
              </w:rPr>
              <w:t xml:space="preserve">. Camisetas nos tamanhos PP, P, M, G, GG e EXG, conforme solicitação, nas cores azul </w:t>
            </w:r>
            <w:proofErr w:type="spellStart"/>
            <w:r w:rsidRPr="00D14FFD">
              <w:rPr>
                <w:sz w:val="24"/>
                <w:szCs w:val="24"/>
              </w:rPr>
              <w:t>royal</w:t>
            </w:r>
            <w:proofErr w:type="spellEnd"/>
            <w:r w:rsidRPr="00D14FFD">
              <w:rPr>
                <w:sz w:val="24"/>
                <w:szCs w:val="24"/>
              </w:rPr>
              <w:t xml:space="preserve"> e cinza. </w:t>
            </w:r>
          </w:p>
        </w:tc>
        <w:tc>
          <w:tcPr>
            <w:tcW w:w="704" w:type="dxa"/>
            <w:tcBorders>
              <w:top w:val="nil"/>
            </w:tcBorders>
          </w:tcPr>
          <w:p w14:paraId="1A886E31" w14:textId="77777777" w:rsidR="00126868" w:rsidRPr="00D14FFD" w:rsidRDefault="00126868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t>150</w:t>
            </w:r>
          </w:p>
        </w:tc>
        <w:tc>
          <w:tcPr>
            <w:tcW w:w="1203" w:type="dxa"/>
            <w:tcBorders>
              <w:top w:val="nil"/>
            </w:tcBorders>
          </w:tcPr>
          <w:p w14:paraId="7EF81C66" w14:textId="77777777" w:rsidR="00126868" w:rsidRPr="00D14FFD" w:rsidRDefault="00126868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t>47,00</w:t>
            </w:r>
          </w:p>
        </w:tc>
        <w:tc>
          <w:tcPr>
            <w:tcW w:w="1188" w:type="dxa"/>
            <w:tcBorders>
              <w:top w:val="nil"/>
            </w:tcBorders>
          </w:tcPr>
          <w:p w14:paraId="0F6663A7" w14:textId="77777777" w:rsidR="00126868" w:rsidRPr="00D14FFD" w:rsidRDefault="00126868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t>7.050,00</w:t>
            </w:r>
          </w:p>
        </w:tc>
      </w:tr>
      <w:tr w:rsidR="00126868" w:rsidRPr="00D14FFD" w14:paraId="07236CE5" w14:textId="77777777" w:rsidTr="00126868">
        <w:trPr>
          <w:trHeight w:val="74"/>
        </w:trPr>
        <w:tc>
          <w:tcPr>
            <w:tcW w:w="701" w:type="dxa"/>
            <w:tcBorders>
              <w:top w:val="nil"/>
            </w:tcBorders>
          </w:tcPr>
          <w:p w14:paraId="1D732364" w14:textId="77777777" w:rsidR="00126868" w:rsidRPr="00D14FFD" w:rsidRDefault="00126868" w:rsidP="00667B82">
            <w:pPr>
              <w:pStyle w:val="SemEspaamento"/>
              <w:widowControl w:val="0"/>
              <w:tabs>
                <w:tab w:val="left" w:pos="6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14FF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09" w:type="dxa"/>
            <w:tcBorders>
              <w:top w:val="nil"/>
            </w:tcBorders>
          </w:tcPr>
          <w:p w14:paraId="6521763D" w14:textId="77777777" w:rsidR="00126868" w:rsidRPr="00D14FFD" w:rsidRDefault="00126868" w:rsidP="00667B82">
            <w:pPr>
              <w:pStyle w:val="SemEspaamento"/>
              <w:widowControl w:val="0"/>
              <w:tabs>
                <w:tab w:val="left" w:pos="682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14FFD">
              <w:rPr>
                <w:bCs/>
                <w:sz w:val="24"/>
                <w:szCs w:val="24"/>
              </w:rPr>
              <w:t xml:space="preserve">Camisetas em tecido </w:t>
            </w:r>
            <w:proofErr w:type="spellStart"/>
            <w:r w:rsidRPr="00D14FFD">
              <w:rPr>
                <w:bCs/>
                <w:sz w:val="24"/>
                <w:szCs w:val="24"/>
              </w:rPr>
              <w:t>poliviscose</w:t>
            </w:r>
            <w:proofErr w:type="spellEnd"/>
            <w:r w:rsidRPr="00D14FFD">
              <w:rPr>
                <w:sz w:val="24"/>
                <w:szCs w:val="24"/>
              </w:rPr>
              <w:t xml:space="preserve"> (67 % de poliéster e 33 % de viscose), fio </w:t>
            </w:r>
            <w:proofErr w:type="gramStart"/>
            <w:r w:rsidRPr="00D14FFD">
              <w:rPr>
                <w:sz w:val="24"/>
                <w:szCs w:val="24"/>
              </w:rPr>
              <w:t>30.1 penteado</w:t>
            </w:r>
            <w:proofErr w:type="gramEnd"/>
            <w:r w:rsidRPr="00D14FFD">
              <w:rPr>
                <w:sz w:val="24"/>
                <w:szCs w:val="24"/>
              </w:rPr>
              <w:t xml:space="preserve">, gramatura 190 g/m², gola V com </w:t>
            </w:r>
            <w:proofErr w:type="spellStart"/>
            <w:r w:rsidRPr="00D14FFD">
              <w:rPr>
                <w:sz w:val="24"/>
                <w:szCs w:val="24"/>
              </w:rPr>
              <w:t>ribana</w:t>
            </w:r>
            <w:proofErr w:type="spellEnd"/>
            <w:r w:rsidRPr="00D14FFD">
              <w:rPr>
                <w:sz w:val="24"/>
                <w:szCs w:val="24"/>
              </w:rPr>
              <w:t xml:space="preserve"> no mesmo tecido da camiseta, costura reforçada na mesma cor do tecido, serigrafia nas costas, na cor branca, </w:t>
            </w:r>
            <w:r w:rsidRPr="00D14FFD">
              <w:rPr>
                <w:bCs/>
                <w:sz w:val="24"/>
                <w:szCs w:val="24"/>
              </w:rPr>
              <w:t>mangas curtas</w:t>
            </w:r>
            <w:r w:rsidRPr="00D14FFD">
              <w:rPr>
                <w:sz w:val="24"/>
                <w:szCs w:val="24"/>
              </w:rPr>
              <w:t xml:space="preserve">. Camisetas nos tamanhos PP, P, M, G, GG e EXG, conforme solicitação, nas cores azul </w:t>
            </w:r>
            <w:proofErr w:type="spellStart"/>
            <w:r w:rsidRPr="00D14FFD">
              <w:rPr>
                <w:sz w:val="24"/>
                <w:szCs w:val="24"/>
              </w:rPr>
              <w:t>royal</w:t>
            </w:r>
            <w:proofErr w:type="spellEnd"/>
            <w:r w:rsidRPr="00D14FFD">
              <w:rPr>
                <w:sz w:val="24"/>
                <w:szCs w:val="24"/>
              </w:rPr>
              <w:t xml:space="preserve"> e cinza.</w:t>
            </w:r>
          </w:p>
        </w:tc>
        <w:tc>
          <w:tcPr>
            <w:tcW w:w="704" w:type="dxa"/>
            <w:tcBorders>
              <w:top w:val="nil"/>
            </w:tcBorders>
          </w:tcPr>
          <w:p w14:paraId="4FC1E3DE" w14:textId="77777777" w:rsidR="00126868" w:rsidRPr="00D14FFD" w:rsidRDefault="00126868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t>200</w:t>
            </w:r>
          </w:p>
        </w:tc>
        <w:tc>
          <w:tcPr>
            <w:tcW w:w="1203" w:type="dxa"/>
            <w:tcBorders>
              <w:top w:val="nil"/>
            </w:tcBorders>
          </w:tcPr>
          <w:p w14:paraId="5C4F9017" w14:textId="77777777" w:rsidR="00126868" w:rsidRPr="00D14FFD" w:rsidRDefault="00126868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t>45,33</w:t>
            </w:r>
          </w:p>
        </w:tc>
        <w:tc>
          <w:tcPr>
            <w:tcW w:w="1188" w:type="dxa"/>
            <w:tcBorders>
              <w:top w:val="nil"/>
            </w:tcBorders>
          </w:tcPr>
          <w:p w14:paraId="7357B764" w14:textId="77777777" w:rsidR="00126868" w:rsidRPr="00D14FFD" w:rsidRDefault="00126868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t>9.066,00</w:t>
            </w:r>
          </w:p>
        </w:tc>
      </w:tr>
    </w:tbl>
    <w:p w14:paraId="76627001" w14:textId="7A858060" w:rsidR="00B85082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color w:val="000000"/>
          <w:sz w:val="24"/>
          <w:szCs w:val="24"/>
        </w:rPr>
      </w:pPr>
    </w:p>
    <w:p w14:paraId="216B3A7F" w14:textId="77777777" w:rsidR="00A36083" w:rsidRDefault="00A36083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color w:val="000000"/>
          <w:sz w:val="24"/>
          <w:szCs w:val="24"/>
        </w:rPr>
      </w:pPr>
    </w:p>
    <w:p w14:paraId="29AFE9B6" w14:textId="77777777" w:rsidR="00A36083" w:rsidRDefault="00A36083" w:rsidP="00B85082">
      <w:pPr>
        <w:shd w:val="clear" w:color="auto" w:fill="FFFFFF"/>
        <w:tabs>
          <w:tab w:val="left" w:pos="426"/>
        </w:tabs>
        <w:suppressAutoHyphens w:val="0"/>
        <w:jc w:val="both"/>
        <w:rPr>
          <w:rFonts w:eastAsia="Calibri"/>
          <w:color w:val="000000"/>
          <w:sz w:val="24"/>
          <w:szCs w:val="24"/>
        </w:rPr>
      </w:pPr>
    </w:p>
    <w:p w14:paraId="7BC98018" w14:textId="3878C8BF" w:rsidR="006E33DC" w:rsidRDefault="006E33DC" w:rsidP="004871DF">
      <w:pPr>
        <w:tabs>
          <w:tab w:val="left" w:pos="1545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3DC">
        <w:rPr>
          <w:rFonts w:ascii="Times New Roman" w:hAnsi="Times New Roman" w:cs="Times New Roman"/>
          <w:b/>
          <w:bCs/>
          <w:sz w:val="28"/>
          <w:szCs w:val="28"/>
        </w:rPr>
        <w:t xml:space="preserve">Leia-se: </w:t>
      </w:r>
      <w:r w:rsidR="004871D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CBA20C8" w14:textId="77777777" w:rsidR="004871DF" w:rsidRDefault="004871DF" w:rsidP="004871DF">
      <w:pPr>
        <w:tabs>
          <w:tab w:val="left" w:pos="1545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84084" w14:textId="77777777" w:rsidR="004871DF" w:rsidRDefault="004871DF" w:rsidP="004871DF">
      <w:pPr>
        <w:tabs>
          <w:tab w:val="left" w:pos="1545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FFA12" w14:textId="77777777" w:rsidR="004871DF" w:rsidRDefault="004871DF" w:rsidP="004871DF">
      <w:pPr>
        <w:tabs>
          <w:tab w:val="left" w:pos="1545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909"/>
        <w:gridCol w:w="704"/>
        <w:gridCol w:w="1203"/>
        <w:gridCol w:w="1188"/>
      </w:tblGrid>
      <w:tr w:rsidR="00EA4D9B" w:rsidRPr="00D14FFD" w14:paraId="484E3E0A" w14:textId="77777777" w:rsidTr="00667B82">
        <w:tc>
          <w:tcPr>
            <w:tcW w:w="701" w:type="dxa"/>
            <w:vAlign w:val="center"/>
          </w:tcPr>
          <w:p w14:paraId="16568764" w14:textId="77777777" w:rsidR="00EA4D9B" w:rsidRPr="00D14FFD" w:rsidRDefault="00EA4D9B" w:rsidP="00667B82">
            <w:pPr>
              <w:jc w:val="center"/>
              <w:rPr>
                <w:b/>
                <w:sz w:val="24"/>
                <w:szCs w:val="24"/>
              </w:rPr>
            </w:pPr>
            <w:r w:rsidRPr="00D14FFD">
              <w:rPr>
                <w:b/>
                <w:sz w:val="24"/>
                <w:szCs w:val="24"/>
              </w:rPr>
              <w:lastRenderedPageBreak/>
              <w:t>Item</w:t>
            </w:r>
          </w:p>
        </w:tc>
        <w:tc>
          <w:tcPr>
            <w:tcW w:w="4909" w:type="dxa"/>
          </w:tcPr>
          <w:p w14:paraId="1094D7BB" w14:textId="77777777" w:rsidR="00EA4D9B" w:rsidRPr="00D14FFD" w:rsidRDefault="00EA4D9B" w:rsidP="00667B82">
            <w:pPr>
              <w:jc w:val="center"/>
              <w:rPr>
                <w:b/>
                <w:sz w:val="24"/>
                <w:szCs w:val="24"/>
              </w:rPr>
            </w:pPr>
          </w:p>
          <w:p w14:paraId="3924E797" w14:textId="77777777" w:rsidR="00EA4D9B" w:rsidRPr="00D14FFD" w:rsidRDefault="00EA4D9B" w:rsidP="00667B82">
            <w:pPr>
              <w:jc w:val="center"/>
              <w:rPr>
                <w:b/>
                <w:sz w:val="24"/>
                <w:szCs w:val="24"/>
              </w:rPr>
            </w:pPr>
            <w:r w:rsidRPr="00D14FFD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704" w:type="dxa"/>
          </w:tcPr>
          <w:p w14:paraId="57D570B5" w14:textId="77777777" w:rsidR="00EA4D9B" w:rsidRPr="00D14FFD" w:rsidRDefault="00EA4D9B" w:rsidP="00667B82">
            <w:pPr>
              <w:jc w:val="center"/>
              <w:rPr>
                <w:b/>
                <w:sz w:val="24"/>
                <w:szCs w:val="24"/>
              </w:rPr>
            </w:pPr>
          </w:p>
          <w:p w14:paraId="3251BC53" w14:textId="77777777" w:rsidR="00EA4D9B" w:rsidRPr="00D14FFD" w:rsidRDefault="00EA4D9B" w:rsidP="00667B8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4FFD">
              <w:rPr>
                <w:b/>
                <w:sz w:val="24"/>
                <w:szCs w:val="24"/>
              </w:rPr>
              <w:t>Qtd</w:t>
            </w:r>
            <w:proofErr w:type="spellEnd"/>
            <w:r w:rsidRPr="00D14F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03" w:type="dxa"/>
            <w:vAlign w:val="center"/>
          </w:tcPr>
          <w:p w14:paraId="04B29D90" w14:textId="77777777" w:rsidR="00EA4D9B" w:rsidRDefault="00EA4D9B" w:rsidP="00667B82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 xml:space="preserve">Valor unitário </w:t>
            </w:r>
          </w:p>
          <w:p w14:paraId="535355E2" w14:textId="77777777" w:rsidR="00EA4D9B" w:rsidRPr="00D14FFD" w:rsidRDefault="00EA4D9B" w:rsidP="00667B82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>(</w:t>
            </w:r>
            <w:proofErr w:type="gramStart"/>
            <w:r>
              <w:rPr>
                <w:b/>
                <w:sz w:val="24"/>
                <w:szCs w:val="24"/>
                <w:lang w:eastAsia="pt-BR"/>
              </w:rPr>
              <w:t>máximo</w:t>
            </w:r>
            <w:proofErr w:type="gramEnd"/>
            <w:r>
              <w:rPr>
                <w:b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188" w:type="dxa"/>
            <w:vAlign w:val="center"/>
          </w:tcPr>
          <w:p w14:paraId="3F129E43" w14:textId="77777777" w:rsidR="00EA4D9B" w:rsidRPr="00D14FFD" w:rsidRDefault="00EA4D9B" w:rsidP="00667B82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D14FFD">
              <w:rPr>
                <w:b/>
                <w:sz w:val="24"/>
                <w:szCs w:val="24"/>
                <w:lang w:eastAsia="pt-BR"/>
              </w:rPr>
              <w:t>Total R$</w:t>
            </w:r>
          </w:p>
        </w:tc>
      </w:tr>
      <w:tr w:rsidR="00EA4D9B" w:rsidRPr="00D14FFD" w14:paraId="29CE5DEC" w14:textId="77777777" w:rsidTr="00667B82">
        <w:tc>
          <w:tcPr>
            <w:tcW w:w="701" w:type="dxa"/>
            <w:shd w:val="clear" w:color="auto" w:fill="D1D1D1"/>
            <w:vAlign w:val="center"/>
          </w:tcPr>
          <w:p w14:paraId="7CAEED55" w14:textId="77777777" w:rsidR="00EA4D9B" w:rsidRPr="00D14FFD" w:rsidRDefault="00EA4D9B" w:rsidP="00667B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9" w:type="dxa"/>
            <w:shd w:val="clear" w:color="auto" w:fill="D1D1D1"/>
          </w:tcPr>
          <w:p w14:paraId="5DD3BEB4" w14:textId="77777777" w:rsidR="00EA4D9B" w:rsidRPr="00D14FFD" w:rsidRDefault="00EA4D9B" w:rsidP="00667B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LOTE 01</w:t>
            </w:r>
          </w:p>
        </w:tc>
        <w:tc>
          <w:tcPr>
            <w:tcW w:w="704" w:type="dxa"/>
            <w:shd w:val="clear" w:color="auto" w:fill="D1D1D1"/>
          </w:tcPr>
          <w:p w14:paraId="1F47DDBA" w14:textId="77777777" w:rsidR="00EA4D9B" w:rsidRPr="00D14FFD" w:rsidRDefault="00EA4D9B" w:rsidP="00667B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D1D1D1"/>
            <w:vAlign w:val="center"/>
          </w:tcPr>
          <w:p w14:paraId="2311F659" w14:textId="77777777" w:rsidR="00EA4D9B" w:rsidRDefault="00EA4D9B" w:rsidP="00667B82">
            <w:pPr>
              <w:jc w:val="center"/>
              <w:rPr>
                <w:b/>
                <w:sz w:val="24"/>
                <w:szCs w:val="24"/>
                <w:lang w:eastAsia="pt-BR"/>
              </w:rPr>
            </w:pPr>
          </w:p>
        </w:tc>
        <w:tc>
          <w:tcPr>
            <w:tcW w:w="1188" w:type="dxa"/>
            <w:shd w:val="clear" w:color="auto" w:fill="D1D1D1"/>
            <w:vAlign w:val="center"/>
          </w:tcPr>
          <w:p w14:paraId="03247CA4" w14:textId="77777777" w:rsidR="00EA4D9B" w:rsidRPr="00D14FFD" w:rsidRDefault="00EA4D9B" w:rsidP="00667B82">
            <w:pPr>
              <w:jc w:val="center"/>
              <w:rPr>
                <w:b/>
                <w:sz w:val="24"/>
                <w:szCs w:val="24"/>
                <w:lang w:eastAsia="pt-BR"/>
              </w:rPr>
            </w:pPr>
          </w:p>
        </w:tc>
      </w:tr>
      <w:tr w:rsidR="00EA4D9B" w:rsidRPr="00D14FFD" w14:paraId="5FA9F191" w14:textId="77777777" w:rsidTr="00667B82">
        <w:trPr>
          <w:trHeight w:val="74"/>
        </w:trPr>
        <w:tc>
          <w:tcPr>
            <w:tcW w:w="701" w:type="dxa"/>
            <w:tcBorders>
              <w:top w:val="nil"/>
            </w:tcBorders>
          </w:tcPr>
          <w:p w14:paraId="6CF5DF01" w14:textId="77777777" w:rsidR="00EA4D9B" w:rsidRPr="00D14FFD" w:rsidRDefault="00EA4D9B" w:rsidP="00667B82">
            <w:pPr>
              <w:pStyle w:val="SemEspaamento"/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4FF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9" w:type="dxa"/>
            <w:tcBorders>
              <w:top w:val="nil"/>
            </w:tcBorders>
          </w:tcPr>
          <w:p w14:paraId="2F792A04" w14:textId="77777777" w:rsidR="00EA4D9B" w:rsidRPr="00D14FFD" w:rsidRDefault="00EA4D9B" w:rsidP="00667B82">
            <w:pPr>
              <w:pStyle w:val="SemEspaamento"/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D14FFD">
              <w:rPr>
                <w:bCs/>
                <w:color w:val="000000"/>
                <w:sz w:val="24"/>
                <w:szCs w:val="24"/>
              </w:rPr>
              <w:t xml:space="preserve">Calça modelo masculino </w:t>
            </w:r>
            <w:r w:rsidRPr="00D14FFD">
              <w:rPr>
                <w:color w:val="000000"/>
                <w:sz w:val="24"/>
                <w:szCs w:val="24"/>
              </w:rPr>
              <w:t xml:space="preserve">em tecido brim, sol a sol, (Brim Operacional) 100% algodão, peso 290 g/m², construção/armação em sarja 3/1, </w:t>
            </w:r>
            <w:proofErr w:type="spellStart"/>
            <w:r w:rsidRPr="00D14FFD">
              <w:rPr>
                <w:color w:val="000000"/>
                <w:sz w:val="24"/>
                <w:szCs w:val="24"/>
              </w:rPr>
              <w:t>pré</w:t>
            </w:r>
            <w:proofErr w:type="spellEnd"/>
            <w:r w:rsidRPr="00D14FFD">
              <w:rPr>
                <w:color w:val="000000"/>
                <w:sz w:val="24"/>
                <w:szCs w:val="24"/>
              </w:rPr>
              <w:t xml:space="preserve"> lavado para não apresentar desbotamento ou encolhimento. Meio cós e meio elástico, com passante para cinto, parte frontal com fechamento por zíper, com vista, e fechamento do cós por botão transparente com costura reforçada. Calça comprida tipo cargo, com dois bolsos laterais (na altura da coxa) com fechamento por aba sobre os bolsos e dois botões de pressão cada um próximo a uma das duas extremidades da aba e dois bolsos frontais chapados. Com toda costura reforçada com linha 80 de características iguais ás do tecido, inclusive com </w:t>
            </w:r>
            <w:proofErr w:type="spellStart"/>
            <w:r w:rsidRPr="00D14FFD">
              <w:rPr>
                <w:color w:val="000000"/>
                <w:sz w:val="24"/>
                <w:szCs w:val="24"/>
              </w:rPr>
              <w:t>travetes</w:t>
            </w:r>
            <w:proofErr w:type="spellEnd"/>
            <w:r w:rsidRPr="00D14FFD">
              <w:rPr>
                <w:color w:val="000000"/>
                <w:sz w:val="24"/>
                <w:szCs w:val="24"/>
              </w:rPr>
              <w:t xml:space="preserve">. Com faixas refletivas tecido prata composto por lentes </w:t>
            </w:r>
            <w:proofErr w:type="spellStart"/>
            <w:r w:rsidRPr="00D14FFD">
              <w:rPr>
                <w:color w:val="000000"/>
                <w:sz w:val="24"/>
                <w:szCs w:val="24"/>
              </w:rPr>
              <w:t>retrorrefletivas</w:t>
            </w:r>
            <w:proofErr w:type="spellEnd"/>
            <w:r w:rsidRPr="00D14FFD">
              <w:rPr>
                <w:color w:val="000000"/>
                <w:sz w:val="24"/>
                <w:szCs w:val="24"/>
              </w:rPr>
              <w:t xml:space="preserve"> expostas de grande angularidade, de 50 mm de largura, sem faixa de tecido fosforescente, costuradas por toda a circunferência de cada perna (atrás e na frente), logo abaixo da altura do joelho. Calças nos tamanhos PP, P, M, G, GG e EXG, conforme solicitação, nas cores azul </w:t>
            </w:r>
            <w:proofErr w:type="spellStart"/>
            <w:r w:rsidRPr="00D14FFD">
              <w:rPr>
                <w:color w:val="000000"/>
                <w:sz w:val="24"/>
                <w:szCs w:val="24"/>
              </w:rPr>
              <w:t>royal</w:t>
            </w:r>
            <w:proofErr w:type="spellEnd"/>
            <w:r w:rsidRPr="00D14FFD">
              <w:rPr>
                <w:color w:val="000000"/>
                <w:sz w:val="24"/>
                <w:szCs w:val="24"/>
              </w:rPr>
              <w:t xml:space="preserve"> e cinza.</w:t>
            </w:r>
          </w:p>
        </w:tc>
        <w:tc>
          <w:tcPr>
            <w:tcW w:w="704" w:type="dxa"/>
            <w:tcBorders>
              <w:top w:val="nil"/>
            </w:tcBorders>
          </w:tcPr>
          <w:p w14:paraId="564DB0A5" w14:textId="3DA4E5FC" w:rsidR="00EA4D9B" w:rsidRPr="00D14FFD" w:rsidRDefault="004871DF" w:rsidP="00667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203" w:type="dxa"/>
            <w:tcBorders>
              <w:top w:val="nil"/>
            </w:tcBorders>
          </w:tcPr>
          <w:p w14:paraId="7D7E97EF" w14:textId="77777777" w:rsidR="00EA4D9B" w:rsidRPr="00D14FFD" w:rsidRDefault="00EA4D9B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t>106,00</w:t>
            </w:r>
          </w:p>
        </w:tc>
        <w:tc>
          <w:tcPr>
            <w:tcW w:w="1188" w:type="dxa"/>
            <w:tcBorders>
              <w:top w:val="nil"/>
            </w:tcBorders>
          </w:tcPr>
          <w:p w14:paraId="7C979E89" w14:textId="22722588" w:rsidR="00EA4D9B" w:rsidRPr="00D14FFD" w:rsidRDefault="00C55F66" w:rsidP="00667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27.560,00</w:t>
            </w:r>
          </w:p>
        </w:tc>
      </w:tr>
      <w:tr w:rsidR="00EA4D9B" w:rsidRPr="00D14FFD" w14:paraId="6DB349C5" w14:textId="77777777" w:rsidTr="00667B82">
        <w:trPr>
          <w:trHeight w:val="74"/>
        </w:trPr>
        <w:tc>
          <w:tcPr>
            <w:tcW w:w="701" w:type="dxa"/>
            <w:tcBorders>
              <w:top w:val="nil"/>
            </w:tcBorders>
          </w:tcPr>
          <w:p w14:paraId="15A53500" w14:textId="77777777" w:rsidR="00EA4D9B" w:rsidRPr="00D14FFD" w:rsidRDefault="00EA4D9B" w:rsidP="0066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D14FF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09" w:type="dxa"/>
            <w:tcBorders>
              <w:top w:val="nil"/>
            </w:tcBorders>
          </w:tcPr>
          <w:p w14:paraId="7DEEF4FF" w14:textId="77777777" w:rsidR="00EA4D9B" w:rsidRPr="00D14FFD" w:rsidRDefault="00EA4D9B" w:rsidP="00667B82">
            <w:pPr>
              <w:jc w:val="both"/>
              <w:rPr>
                <w:sz w:val="24"/>
                <w:szCs w:val="24"/>
              </w:rPr>
            </w:pPr>
            <w:r w:rsidRPr="00D14FFD">
              <w:rPr>
                <w:b/>
                <w:bCs/>
                <w:sz w:val="24"/>
                <w:szCs w:val="24"/>
              </w:rPr>
              <w:t xml:space="preserve">Calça modelo feminino </w:t>
            </w:r>
            <w:r w:rsidRPr="00D14FFD">
              <w:rPr>
                <w:sz w:val="24"/>
                <w:szCs w:val="24"/>
              </w:rPr>
              <w:t xml:space="preserve">em tecido brim, sol a sol, (Brim Operacional) 100% algodão, peso 290 g/m², construção/armação em sarja 3/1, modelagem feminina, </w:t>
            </w:r>
            <w:proofErr w:type="spellStart"/>
            <w:r w:rsidRPr="00D14FFD">
              <w:rPr>
                <w:sz w:val="24"/>
                <w:szCs w:val="24"/>
              </w:rPr>
              <w:t>pré</w:t>
            </w:r>
            <w:proofErr w:type="spellEnd"/>
            <w:r w:rsidRPr="00D14FFD">
              <w:rPr>
                <w:sz w:val="24"/>
                <w:szCs w:val="24"/>
              </w:rPr>
              <w:t xml:space="preserve"> lavado para não apresentar desbotamento ou encolhimento. Meio cós e meio elástico, com passante para cinto, parte frontal com fechamento por zíper, com vista, e fechamento do cós por botão transparente com costura reforçada. Calça comprida tipo cargo, com dois bolsos laterais (na altura da coxa) com fechamento por aba sobre os bolsos e dois botões de pressão cada um próximo a uma das duas extremidades da aba e dois bolsos frontais chapados. Com toda costura reforçada com linha 80 de características iguais ás do tecido, inclusive com </w:t>
            </w:r>
            <w:proofErr w:type="spellStart"/>
            <w:r w:rsidRPr="00D14FFD">
              <w:rPr>
                <w:sz w:val="24"/>
                <w:szCs w:val="24"/>
              </w:rPr>
              <w:t>travetes</w:t>
            </w:r>
            <w:proofErr w:type="spellEnd"/>
            <w:r w:rsidRPr="00D14FFD">
              <w:rPr>
                <w:sz w:val="24"/>
                <w:szCs w:val="24"/>
              </w:rPr>
              <w:t xml:space="preserve">. Com faixas refletivas tecido prata composto por lentes </w:t>
            </w:r>
            <w:proofErr w:type="spellStart"/>
            <w:r w:rsidRPr="00D14FFD">
              <w:rPr>
                <w:sz w:val="24"/>
                <w:szCs w:val="24"/>
              </w:rPr>
              <w:t>retrorrefletivas</w:t>
            </w:r>
            <w:proofErr w:type="spellEnd"/>
            <w:r w:rsidRPr="00D14FFD">
              <w:rPr>
                <w:sz w:val="24"/>
                <w:szCs w:val="24"/>
              </w:rPr>
              <w:t xml:space="preserve"> expostas de grande </w:t>
            </w:r>
            <w:r w:rsidRPr="00D14FFD">
              <w:rPr>
                <w:sz w:val="24"/>
                <w:szCs w:val="24"/>
              </w:rPr>
              <w:lastRenderedPageBreak/>
              <w:t xml:space="preserve">angularidade, de 50 mm de largura, sem faixa de tecido fosforescente, costuradas por toda a circunferência de cada perna (atrás e na frente), logo abaixo do joelho. Calças nos tamanhos PP, P, M, G, GG e EXG, conforme solicitação, nas cores azul </w:t>
            </w:r>
            <w:proofErr w:type="spellStart"/>
            <w:r w:rsidRPr="00D14FFD">
              <w:rPr>
                <w:sz w:val="24"/>
                <w:szCs w:val="24"/>
              </w:rPr>
              <w:t>royal</w:t>
            </w:r>
            <w:proofErr w:type="spellEnd"/>
            <w:r w:rsidRPr="00D14FFD">
              <w:rPr>
                <w:sz w:val="24"/>
                <w:szCs w:val="24"/>
              </w:rPr>
              <w:t xml:space="preserve"> e cinza.</w:t>
            </w:r>
          </w:p>
        </w:tc>
        <w:tc>
          <w:tcPr>
            <w:tcW w:w="704" w:type="dxa"/>
            <w:tcBorders>
              <w:top w:val="nil"/>
            </w:tcBorders>
          </w:tcPr>
          <w:p w14:paraId="5339DD16" w14:textId="0B12F39D" w:rsidR="00EA4D9B" w:rsidRPr="00D14FFD" w:rsidRDefault="004871DF" w:rsidP="00667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203" w:type="dxa"/>
            <w:tcBorders>
              <w:top w:val="nil"/>
            </w:tcBorders>
          </w:tcPr>
          <w:p w14:paraId="6DE377F8" w14:textId="77777777" w:rsidR="00EA4D9B" w:rsidRPr="00D14FFD" w:rsidRDefault="00EA4D9B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t>106,00</w:t>
            </w:r>
          </w:p>
        </w:tc>
        <w:tc>
          <w:tcPr>
            <w:tcW w:w="1188" w:type="dxa"/>
            <w:tcBorders>
              <w:top w:val="nil"/>
            </w:tcBorders>
          </w:tcPr>
          <w:p w14:paraId="4A7E6346" w14:textId="33EAEB59" w:rsidR="00EA4D9B" w:rsidRPr="00D14FFD" w:rsidRDefault="00C55F66" w:rsidP="00667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1.802,00</w:t>
            </w:r>
          </w:p>
        </w:tc>
      </w:tr>
      <w:tr w:rsidR="00EA4D9B" w:rsidRPr="00D14FFD" w14:paraId="6C2B6274" w14:textId="77777777" w:rsidTr="00667B82">
        <w:trPr>
          <w:trHeight w:val="74"/>
        </w:trPr>
        <w:tc>
          <w:tcPr>
            <w:tcW w:w="701" w:type="dxa"/>
            <w:tcBorders>
              <w:top w:val="nil"/>
            </w:tcBorders>
          </w:tcPr>
          <w:p w14:paraId="12220680" w14:textId="77777777" w:rsidR="00EA4D9B" w:rsidRPr="00D14FFD" w:rsidRDefault="00EA4D9B" w:rsidP="00667B82">
            <w:pPr>
              <w:pStyle w:val="SemEspaamento"/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09" w:type="dxa"/>
            <w:tcBorders>
              <w:top w:val="nil"/>
            </w:tcBorders>
            <w:shd w:val="clear" w:color="auto" w:fill="D1D1D1"/>
          </w:tcPr>
          <w:p w14:paraId="3E6020C3" w14:textId="77777777" w:rsidR="00EA4D9B" w:rsidRPr="00473400" w:rsidRDefault="00EA4D9B" w:rsidP="00667B82">
            <w:pPr>
              <w:pStyle w:val="SemEspaamento"/>
              <w:widowControl w:val="0"/>
              <w:jc w:val="center"/>
              <w:rPr>
                <w:b/>
                <w:sz w:val="24"/>
                <w:szCs w:val="24"/>
              </w:rPr>
            </w:pPr>
            <w:r w:rsidRPr="00473400">
              <w:rPr>
                <w:b/>
                <w:sz w:val="24"/>
                <w:szCs w:val="24"/>
              </w:rPr>
              <w:t>LOTE 02</w:t>
            </w:r>
          </w:p>
        </w:tc>
        <w:tc>
          <w:tcPr>
            <w:tcW w:w="704" w:type="dxa"/>
            <w:tcBorders>
              <w:top w:val="nil"/>
            </w:tcBorders>
          </w:tcPr>
          <w:p w14:paraId="08D59E87" w14:textId="77777777" w:rsidR="00EA4D9B" w:rsidRPr="00D14FFD" w:rsidRDefault="00EA4D9B" w:rsidP="00667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</w:tcBorders>
          </w:tcPr>
          <w:p w14:paraId="062F51AD" w14:textId="77777777" w:rsidR="00EA4D9B" w:rsidRPr="00D14FFD" w:rsidRDefault="00EA4D9B" w:rsidP="00667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14:paraId="605D08E7" w14:textId="77777777" w:rsidR="00EA4D9B" w:rsidRPr="00D14FFD" w:rsidRDefault="00EA4D9B" w:rsidP="00667B82">
            <w:pPr>
              <w:jc w:val="center"/>
              <w:rPr>
                <w:sz w:val="24"/>
                <w:szCs w:val="24"/>
              </w:rPr>
            </w:pPr>
          </w:p>
        </w:tc>
      </w:tr>
      <w:tr w:rsidR="00EA4D9B" w:rsidRPr="00D14FFD" w14:paraId="2DD3B67E" w14:textId="77777777" w:rsidTr="00667B82">
        <w:trPr>
          <w:trHeight w:val="74"/>
        </w:trPr>
        <w:tc>
          <w:tcPr>
            <w:tcW w:w="701" w:type="dxa"/>
            <w:tcBorders>
              <w:top w:val="nil"/>
            </w:tcBorders>
          </w:tcPr>
          <w:p w14:paraId="576CE27E" w14:textId="77777777" w:rsidR="00EA4D9B" w:rsidRPr="00D14FFD" w:rsidRDefault="00EA4D9B" w:rsidP="00667B82">
            <w:pPr>
              <w:jc w:val="center"/>
              <w:rPr>
                <w:b/>
                <w:bCs/>
                <w:sz w:val="24"/>
                <w:szCs w:val="24"/>
              </w:rPr>
            </w:pPr>
            <w:r w:rsidRPr="00D14FF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09" w:type="dxa"/>
            <w:tcBorders>
              <w:top w:val="nil"/>
            </w:tcBorders>
          </w:tcPr>
          <w:p w14:paraId="0739DA69" w14:textId="77777777" w:rsidR="00EA4D9B" w:rsidRPr="00D14FFD" w:rsidRDefault="00EA4D9B" w:rsidP="00667B82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D14FFD">
              <w:rPr>
                <w:bCs/>
                <w:sz w:val="24"/>
                <w:szCs w:val="24"/>
              </w:rPr>
              <w:t xml:space="preserve">Camisetas em tecido </w:t>
            </w:r>
            <w:proofErr w:type="spellStart"/>
            <w:r w:rsidRPr="00D14FFD">
              <w:rPr>
                <w:bCs/>
                <w:sz w:val="24"/>
                <w:szCs w:val="24"/>
              </w:rPr>
              <w:t>poliviscose</w:t>
            </w:r>
            <w:proofErr w:type="spellEnd"/>
            <w:r w:rsidRPr="00D14FFD">
              <w:rPr>
                <w:sz w:val="24"/>
                <w:szCs w:val="24"/>
              </w:rPr>
              <w:t xml:space="preserve"> (67 % de poliéster e 33 % de viscose), fio </w:t>
            </w:r>
            <w:proofErr w:type="gramStart"/>
            <w:r w:rsidRPr="00D14FFD">
              <w:rPr>
                <w:sz w:val="24"/>
                <w:szCs w:val="24"/>
              </w:rPr>
              <w:t>30.1 penteado</w:t>
            </w:r>
            <w:proofErr w:type="gramEnd"/>
            <w:r w:rsidRPr="00D14FFD">
              <w:rPr>
                <w:sz w:val="24"/>
                <w:szCs w:val="24"/>
              </w:rPr>
              <w:t xml:space="preserve">, gramatura 190 g/m², gola V com </w:t>
            </w:r>
            <w:proofErr w:type="spellStart"/>
            <w:r w:rsidRPr="00D14FFD">
              <w:rPr>
                <w:sz w:val="24"/>
                <w:szCs w:val="24"/>
              </w:rPr>
              <w:t>ribana</w:t>
            </w:r>
            <w:proofErr w:type="spellEnd"/>
            <w:r w:rsidRPr="00D14FFD">
              <w:rPr>
                <w:sz w:val="24"/>
                <w:szCs w:val="24"/>
              </w:rPr>
              <w:t xml:space="preserve"> no mesmo tecido da camiseta, costura reforçada na mesma cor do tecido, serigrafia nas costas, na cor branca, </w:t>
            </w:r>
            <w:r w:rsidRPr="00D14FFD">
              <w:rPr>
                <w:bCs/>
                <w:sz w:val="24"/>
                <w:szCs w:val="24"/>
              </w:rPr>
              <w:t>mangas longas</w:t>
            </w:r>
            <w:r w:rsidRPr="00D14FFD">
              <w:rPr>
                <w:sz w:val="24"/>
                <w:szCs w:val="24"/>
              </w:rPr>
              <w:t xml:space="preserve">. Camisetas nos tamanhos PP, P, M, G, GG e EXG, conforme solicitação, nas cores azul </w:t>
            </w:r>
            <w:proofErr w:type="spellStart"/>
            <w:r w:rsidRPr="00D14FFD">
              <w:rPr>
                <w:sz w:val="24"/>
                <w:szCs w:val="24"/>
              </w:rPr>
              <w:t>royal</w:t>
            </w:r>
            <w:proofErr w:type="spellEnd"/>
            <w:r w:rsidRPr="00D14FFD">
              <w:rPr>
                <w:sz w:val="24"/>
                <w:szCs w:val="24"/>
              </w:rPr>
              <w:t xml:space="preserve"> e cinza. </w:t>
            </w:r>
          </w:p>
        </w:tc>
        <w:tc>
          <w:tcPr>
            <w:tcW w:w="704" w:type="dxa"/>
            <w:tcBorders>
              <w:top w:val="nil"/>
            </w:tcBorders>
          </w:tcPr>
          <w:p w14:paraId="517CB16E" w14:textId="1048556C" w:rsidR="00EA4D9B" w:rsidRPr="00D14FFD" w:rsidRDefault="004871DF" w:rsidP="00667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203" w:type="dxa"/>
            <w:tcBorders>
              <w:top w:val="nil"/>
            </w:tcBorders>
          </w:tcPr>
          <w:p w14:paraId="37AFA726" w14:textId="77777777" w:rsidR="00EA4D9B" w:rsidRPr="00D14FFD" w:rsidRDefault="00EA4D9B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t>47,00</w:t>
            </w:r>
          </w:p>
        </w:tc>
        <w:tc>
          <w:tcPr>
            <w:tcW w:w="1188" w:type="dxa"/>
            <w:tcBorders>
              <w:top w:val="nil"/>
            </w:tcBorders>
          </w:tcPr>
          <w:p w14:paraId="68AC1CA4" w14:textId="78F39E28" w:rsidR="00EA4D9B" w:rsidRPr="00D14FFD" w:rsidRDefault="00C55F66" w:rsidP="00667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7.755,00</w:t>
            </w:r>
          </w:p>
        </w:tc>
      </w:tr>
      <w:tr w:rsidR="00EA4D9B" w:rsidRPr="00D14FFD" w14:paraId="162E46A1" w14:textId="77777777" w:rsidTr="00667B82">
        <w:trPr>
          <w:trHeight w:val="74"/>
        </w:trPr>
        <w:tc>
          <w:tcPr>
            <w:tcW w:w="701" w:type="dxa"/>
            <w:tcBorders>
              <w:top w:val="nil"/>
            </w:tcBorders>
          </w:tcPr>
          <w:p w14:paraId="2E0CBD5E" w14:textId="77777777" w:rsidR="00EA4D9B" w:rsidRPr="00D14FFD" w:rsidRDefault="00EA4D9B" w:rsidP="00667B82">
            <w:pPr>
              <w:pStyle w:val="SemEspaamento"/>
              <w:widowControl w:val="0"/>
              <w:tabs>
                <w:tab w:val="left" w:pos="6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14FF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09" w:type="dxa"/>
            <w:tcBorders>
              <w:top w:val="nil"/>
            </w:tcBorders>
          </w:tcPr>
          <w:p w14:paraId="39C97E77" w14:textId="77777777" w:rsidR="00EA4D9B" w:rsidRPr="00D14FFD" w:rsidRDefault="00EA4D9B" w:rsidP="00667B82">
            <w:pPr>
              <w:pStyle w:val="SemEspaamento"/>
              <w:widowControl w:val="0"/>
              <w:tabs>
                <w:tab w:val="left" w:pos="682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14FFD">
              <w:rPr>
                <w:bCs/>
                <w:sz w:val="24"/>
                <w:szCs w:val="24"/>
              </w:rPr>
              <w:t xml:space="preserve">Camisetas em tecido </w:t>
            </w:r>
            <w:proofErr w:type="spellStart"/>
            <w:r w:rsidRPr="00D14FFD">
              <w:rPr>
                <w:bCs/>
                <w:sz w:val="24"/>
                <w:szCs w:val="24"/>
              </w:rPr>
              <w:t>poliviscose</w:t>
            </w:r>
            <w:proofErr w:type="spellEnd"/>
            <w:r w:rsidRPr="00D14FFD">
              <w:rPr>
                <w:sz w:val="24"/>
                <w:szCs w:val="24"/>
              </w:rPr>
              <w:t xml:space="preserve"> (67 % de poliéster e 33 % de viscose), fio </w:t>
            </w:r>
            <w:proofErr w:type="gramStart"/>
            <w:r w:rsidRPr="00D14FFD">
              <w:rPr>
                <w:sz w:val="24"/>
                <w:szCs w:val="24"/>
              </w:rPr>
              <w:t>30.1 penteado</w:t>
            </w:r>
            <w:proofErr w:type="gramEnd"/>
            <w:r w:rsidRPr="00D14FFD">
              <w:rPr>
                <w:sz w:val="24"/>
                <w:szCs w:val="24"/>
              </w:rPr>
              <w:t xml:space="preserve">, gramatura 190 g/m², gola V com </w:t>
            </w:r>
            <w:proofErr w:type="spellStart"/>
            <w:r w:rsidRPr="00D14FFD">
              <w:rPr>
                <w:sz w:val="24"/>
                <w:szCs w:val="24"/>
              </w:rPr>
              <w:t>ribana</w:t>
            </w:r>
            <w:proofErr w:type="spellEnd"/>
            <w:r w:rsidRPr="00D14FFD">
              <w:rPr>
                <w:sz w:val="24"/>
                <w:szCs w:val="24"/>
              </w:rPr>
              <w:t xml:space="preserve"> no mesmo tecido da camiseta, costura reforçada na mesma cor do tecido, serigrafia nas costas, na cor branca, </w:t>
            </w:r>
            <w:r w:rsidRPr="00D14FFD">
              <w:rPr>
                <w:bCs/>
                <w:sz w:val="24"/>
                <w:szCs w:val="24"/>
              </w:rPr>
              <w:t>mangas curtas</w:t>
            </w:r>
            <w:r w:rsidRPr="00D14FFD">
              <w:rPr>
                <w:sz w:val="24"/>
                <w:szCs w:val="24"/>
              </w:rPr>
              <w:t xml:space="preserve">. Camisetas nos tamanhos PP, P, M, G, GG e EXG, conforme solicitação, nas cores azul </w:t>
            </w:r>
            <w:proofErr w:type="spellStart"/>
            <w:r w:rsidRPr="00D14FFD">
              <w:rPr>
                <w:sz w:val="24"/>
                <w:szCs w:val="24"/>
              </w:rPr>
              <w:t>royal</w:t>
            </w:r>
            <w:proofErr w:type="spellEnd"/>
            <w:r w:rsidRPr="00D14FFD">
              <w:rPr>
                <w:sz w:val="24"/>
                <w:szCs w:val="24"/>
              </w:rPr>
              <w:t xml:space="preserve"> e cinza.</w:t>
            </w:r>
          </w:p>
        </w:tc>
        <w:tc>
          <w:tcPr>
            <w:tcW w:w="704" w:type="dxa"/>
            <w:tcBorders>
              <w:top w:val="nil"/>
            </w:tcBorders>
          </w:tcPr>
          <w:p w14:paraId="0205615E" w14:textId="3682E438" w:rsidR="00EA4D9B" w:rsidRPr="00D14FFD" w:rsidRDefault="004871DF" w:rsidP="00667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A4D9B" w:rsidRPr="00D14FFD">
              <w:rPr>
                <w:sz w:val="24"/>
                <w:szCs w:val="24"/>
              </w:rPr>
              <w:t>0</w:t>
            </w:r>
          </w:p>
        </w:tc>
        <w:tc>
          <w:tcPr>
            <w:tcW w:w="1203" w:type="dxa"/>
            <w:tcBorders>
              <w:top w:val="nil"/>
            </w:tcBorders>
          </w:tcPr>
          <w:p w14:paraId="2375073A" w14:textId="77777777" w:rsidR="00EA4D9B" w:rsidRPr="00D14FFD" w:rsidRDefault="00EA4D9B" w:rsidP="00667B82">
            <w:pPr>
              <w:jc w:val="center"/>
              <w:rPr>
                <w:sz w:val="24"/>
                <w:szCs w:val="24"/>
              </w:rPr>
            </w:pPr>
            <w:r w:rsidRPr="00D14FFD">
              <w:rPr>
                <w:sz w:val="24"/>
                <w:szCs w:val="24"/>
              </w:rPr>
              <w:t>45,33</w:t>
            </w:r>
          </w:p>
        </w:tc>
        <w:tc>
          <w:tcPr>
            <w:tcW w:w="1188" w:type="dxa"/>
            <w:tcBorders>
              <w:top w:val="nil"/>
            </w:tcBorders>
          </w:tcPr>
          <w:p w14:paraId="5BA2F8C3" w14:textId="3334BE3B" w:rsidR="00EA4D9B" w:rsidRPr="00D14FFD" w:rsidRDefault="00C55F66" w:rsidP="00667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9.972,60</w:t>
            </w:r>
          </w:p>
        </w:tc>
      </w:tr>
    </w:tbl>
    <w:p w14:paraId="0279D113" w14:textId="77777777" w:rsidR="00EA4D9B" w:rsidRPr="006E33DC" w:rsidRDefault="00EA4D9B" w:rsidP="00A5388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8C31B" w14:textId="7EE316C9" w:rsidR="00EE680B" w:rsidRDefault="00EE680B" w:rsidP="00EE680B">
      <w:pPr>
        <w:pStyle w:val="Corpodetexto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Assim, altera-se a data do certame para o dia</w:t>
      </w:r>
      <w:r>
        <w:rPr>
          <w:i w:val="0"/>
          <w:szCs w:val="24"/>
        </w:rPr>
        <w:t xml:space="preserve"> </w:t>
      </w:r>
      <w:r w:rsidR="00704054" w:rsidRPr="00704054">
        <w:rPr>
          <w:b/>
          <w:i w:val="0"/>
          <w:szCs w:val="24"/>
        </w:rPr>
        <w:t>07/05</w:t>
      </w:r>
      <w:r w:rsidRPr="00704054">
        <w:rPr>
          <w:b/>
          <w:i w:val="0"/>
          <w:szCs w:val="24"/>
        </w:rPr>
        <w:t>/</w:t>
      </w:r>
      <w:r>
        <w:rPr>
          <w:b/>
          <w:i w:val="0"/>
          <w:szCs w:val="24"/>
        </w:rPr>
        <w:t>2026</w:t>
      </w:r>
      <w:r>
        <w:rPr>
          <w:i w:val="0"/>
          <w:szCs w:val="24"/>
        </w:rPr>
        <w:t xml:space="preserve"> junto ao site </w:t>
      </w:r>
      <w:hyperlink r:id="rId7" w:history="1">
        <w:r>
          <w:rPr>
            <w:rStyle w:val="Hyperlink"/>
            <w:i w:val="0"/>
            <w:szCs w:val="24"/>
          </w:rPr>
          <w:t>https://www.portaldecompraspublicas.com.b</w:t>
        </w:r>
      </w:hyperlink>
      <w:r>
        <w:rPr>
          <w:i w:val="0"/>
          <w:szCs w:val="24"/>
        </w:rPr>
        <w:t>, nos mesmos horários.</w:t>
      </w:r>
    </w:p>
    <w:p w14:paraId="2DD8FE18" w14:textId="77777777" w:rsidR="00B85082" w:rsidRPr="009B373E" w:rsidRDefault="00B85082" w:rsidP="00B85082">
      <w:pPr>
        <w:shd w:val="clear" w:color="auto" w:fill="FFFFFF"/>
        <w:tabs>
          <w:tab w:val="left" w:pos="426"/>
        </w:tabs>
        <w:suppressAutoHyphens w:val="0"/>
        <w:jc w:val="both"/>
        <w:rPr>
          <w:sz w:val="24"/>
          <w:szCs w:val="24"/>
        </w:rPr>
      </w:pPr>
    </w:p>
    <w:p w14:paraId="335DD9C3" w14:textId="77777777" w:rsidR="007772F4" w:rsidRPr="00D50F0B" w:rsidRDefault="007772F4" w:rsidP="00A5388E">
      <w:pPr>
        <w:pStyle w:val="Corpodetexto2"/>
        <w:spacing w:line="276" w:lineRule="auto"/>
        <w:rPr>
          <w:i w:val="0"/>
          <w:szCs w:val="24"/>
        </w:rPr>
      </w:pPr>
    </w:p>
    <w:p w14:paraId="3277CBA8" w14:textId="58E76800" w:rsidR="00646B40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ab/>
      </w:r>
    </w:p>
    <w:p w14:paraId="38CCC040" w14:textId="12AA3C75" w:rsidR="001349C6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Três Passos, </w:t>
      </w:r>
      <w:r w:rsidR="00704054">
        <w:rPr>
          <w:i w:val="0"/>
          <w:szCs w:val="24"/>
        </w:rPr>
        <w:t>17</w:t>
      </w:r>
      <w:bookmarkStart w:id="0" w:name="_GoBack"/>
      <w:bookmarkEnd w:id="0"/>
      <w:r w:rsidR="0011230D" w:rsidRPr="00D50F0B">
        <w:rPr>
          <w:i w:val="0"/>
          <w:szCs w:val="24"/>
        </w:rPr>
        <w:t xml:space="preserve"> de </w:t>
      </w:r>
      <w:r w:rsidR="00483091">
        <w:rPr>
          <w:i w:val="0"/>
          <w:szCs w:val="24"/>
        </w:rPr>
        <w:t>abril</w:t>
      </w:r>
      <w:r w:rsidR="0011230D" w:rsidRPr="00D50F0B">
        <w:rPr>
          <w:i w:val="0"/>
          <w:szCs w:val="24"/>
        </w:rPr>
        <w:t xml:space="preserve"> de 2026.</w:t>
      </w:r>
    </w:p>
    <w:p w14:paraId="4A71862A" w14:textId="77777777" w:rsidR="001349C6" w:rsidRPr="00D50F0B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 </w:t>
      </w:r>
    </w:p>
    <w:p w14:paraId="055F7A16" w14:textId="77777777" w:rsidR="001349C6" w:rsidRPr="00D50F0B" w:rsidRDefault="000934CF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>_________________________________</w:t>
      </w:r>
      <w:r w:rsidR="0094677D" w:rsidRPr="00D50F0B">
        <w:rPr>
          <w:i w:val="0"/>
          <w:szCs w:val="24"/>
        </w:rPr>
        <w:t xml:space="preserve">                         _________________________</w:t>
      </w:r>
    </w:p>
    <w:p w14:paraId="3ADB4E79" w14:textId="142A8ACA" w:rsidR="001349C6" w:rsidRPr="00D50F0B" w:rsidRDefault="006E33DC" w:rsidP="00A5388E">
      <w:pPr>
        <w:pStyle w:val="Ttulo1"/>
        <w:spacing w:line="276" w:lineRule="auto"/>
        <w:rPr>
          <w:i w:val="0"/>
          <w:szCs w:val="24"/>
        </w:rPr>
      </w:pPr>
      <w:proofErr w:type="spellStart"/>
      <w:r>
        <w:rPr>
          <w:i w:val="0"/>
          <w:szCs w:val="24"/>
        </w:rPr>
        <w:t>Arlei</w:t>
      </w:r>
      <w:proofErr w:type="spellEnd"/>
      <w:r>
        <w:rPr>
          <w:i w:val="0"/>
          <w:szCs w:val="24"/>
        </w:rPr>
        <w:t xml:space="preserve"> </w:t>
      </w:r>
      <w:proofErr w:type="spellStart"/>
      <w:r>
        <w:rPr>
          <w:i w:val="0"/>
          <w:szCs w:val="24"/>
        </w:rPr>
        <w:t>Luis</w:t>
      </w:r>
      <w:proofErr w:type="spellEnd"/>
      <w:r>
        <w:rPr>
          <w:i w:val="0"/>
          <w:szCs w:val="24"/>
        </w:rPr>
        <w:t xml:space="preserve"> </w:t>
      </w:r>
      <w:proofErr w:type="spellStart"/>
      <w:r>
        <w:rPr>
          <w:i w:val="0"/>
          <w:szCs w:val="24"/>
        </w:rPr>
        <w:t>Tomazoni</w:t>
      </w:r>
      <w:proofErr w:type="spellEnd"/>
      <w:r w:rsidR="0094677D" w:rsidRPr="00D50F0B">
        <w:rPr>
          <w:i w:val="0"/>
          <w:szCs w:val="24"/>
        </w:rPr>
        <w:t xml:space="preserve">                                                   </w:t>
      </w:r>
      <w:r>
        <w:rPr>
          <w:i w:val="0"/>
          <w:szCs w:val="24"/>
        </w:rPr>
        <w:tab/>
      </w:r>
      <w:r w:rsidR="00EE680B">
        <w:rPr>
          <w:i w:val="0"/>
          <w:szCs w:val="24"/>
        </w:rPr>
        <w:t xml:space="preserve">Luciana M </w:t>
      </w:r>
      <w:proofErr w:type="spellStart"/>
      <w:r w:rsidR="00EE680B">
        <w:rPr>
          <w:i w:val="0"/>
          <w:szCs w:val="24"/>
        </w:rPr>
        <w:t>Camilio</w:t>
      </w:r>
      <w:proofErr w:type="spellEnd"/>
    </w:p>
    <w:p w14:paraId="0A5E4DD0" w14:textId="1AC94808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Prefeito</w:t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E33DC">
        <w:rPr>
          <w:rFonts w:ascii="Times New Roman" w:hAnsi="Times New Roman" w:cs="Times New Roman"/>
          <w:sz w:val="24"/>
          <w:szCs w:val="24"/>
        </w:rPr>
        <w:tab/>
      </w:r>
      <w:r w:rsidR="006E33DC">
        <w:rPr>
          <w:rFonts w:ascii="Times New Roman" w:hAnsi="Times New Roman" w:cs="Times New Roman"/>
          <w:sz w:val="24"/>
          <w:szCs w:val="24"/>
        </w:rPr>
        <w:tab/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Pregoeira</w:t>
      </w:r>
    </w:p>
    <w:p w14:paraId="7DE41920" w14:textId="77777777"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14:paraId="32A4CE65" w14:textId="77777777" w:rsidR="001349C6" w:rsidRPr="00D50F0B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ED693" w14:textId="77777777" w:rsidR="001349C6" w:rsidRPr="00D50F0B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D50F0B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8823E" w14:textId="77777777" w:rsidR="005A63BE" w:rsidRDefault="005A63BE">
      <w:r>
        <w:separator/>
      </w:r>
    </w:p>
  </w:endnote>
  <w:endnote w:type="continuationSeparator" w:id="0">
    <w:p w14:paraId="0A2B30F9" w14:textId="77777777" w:rsidR="005A63BE" w:rsidRDefault="005A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47BFE" w14:textId="77777777" w:rsidR="00D66670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14:paraId="4E158328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14:paraId="2A55851A" w14:textId="77777777" w:rsidR="00D66670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14:paraId="2DDFFBAE" w14:textId="77777777" w:rsidR="00D66670" w:rsidRDefault="00D666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CB545" w14:textId="77777777" w:rsidR="005A63BE" w:rsidRDefault="005A63BE">
      <w:r>
        <w:rPr>
          <w:color w:val="000000"/>
        </w:rPr>
        <w:separator/>
      </w:r>
    </w:p>
  </w:footnote>
  <w:footnote w:type="continuationSeparator" w:id="0">
    <w:p w14:paraId="730C04E4" w14:textId="77777777" w:rsidR="005A63BE" w:rsidRDefault="005A6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382F2" w14:textId="77777777" w:rsidR="00D66670" w:rsidRDefault="000934CF">
    <w:pPr>
      <w:pStyle w:val="Cabealho"/>
      <w:jc w:val="center"/>
    </w:pPr>
    <w:r>
      <w:rPr>
        <w:noProof/>
      </w:rPr>
      <w:drawing>
        <wp:inline distT="0" distB="0" distL="0" distR="0" wp14:anchorId="15776D45" wp14:editId="21A79ED3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CE38024" w14:textId="77777777" w:rsidR="00D66670" w:rsidRDefault="000934CF">
    <w:pPr>
      <w:pStyle w:val="Cabealho"/>
      <w:jc w:val="center"/>
    </w:pPr>
    <w:r>
      <w:t>Estado do Rio Grande do Sul</w:t>
    </w:r>
  </w:p>
  <w:p w14:paraId="5EB7B33A" w14:textId="77777777" w:rsidR="00D66670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14:paraId="4863A338" w14:textId="77777777" w:rsidR="00D66670" w:rsidRDefault="000934CF">
    <w:pPr>
      <w:pStyle w:val="Cabealho"/>
      <w:jc w:val="center"/>
    </w:pPr>
    <w:r>
      <w:t>Poder Executivo</w:t>
    </w:r>
  </w:p>
  <w:p w14:paraId="31796B71" w14:textId="77777777" w:rsidR="00D66670" w:rsidRDefault="00D6667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9825353"/>
    <w:multiLevelType w:val="multilevel"/>
    <w:tmpl w:val="A9D28150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Calibri" w:hAnsi="Times New Roman" w:cs="Times New Roman" w:hint="default"/>
        <w:b/>
        <w:sz w:val="24"/>
        <w:szCs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Times New Roman" w:eastAsia="Calibri" w:hAnsi="Times New Roman" w:cs="Times New Roman"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1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4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9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BF9562C"/>
    <w:multiLevelType w:val="hybridMultilevel"/>
    <w:tmpl w:val="1FA454C0"/>
    <w:lvl w:ilvl="0" w:tplc="6C3EEE78">
      <w:start w:val="1"/>
      <w:numFmt w:val="decimal"/>
      <w:lvlText w:val="%1"/>
      <w:lvlJc w:val="left"/>
      <w:pPr>
        <w:ind w:left="765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137AC"/>
    <w:multiLevelType w:val="multilevel"/>
    <w:tmpl w:val="04EE89F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35" w15:restartNumberingAfterBreak="0">
    <w:nsid w:val="5B3B3760"/>
    <w:multiLevelType w:val="multilevel"/>
    <w:tmpl w:val="3C120058"/>
    <w:lvl w:ilvl="0">
      <w:start w:val="1"/>
      <w:numFmt w:val="decimal"/>
      <w:lvlText w:val="%1"/>
      <w:lvlJc w:val="center"/>
      <w:pPr>
        <w:ind w:left="65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70" w:hanging="360"/>
      </w:pPr>
    </w:lvl>
    <w:lvl w:ilvl="2">
      <w:start w:val="1"/>
      <w:numFmt w:val="lowerRoman"/>
      <w:lvlText w:val="%3."/>
      <w:lvlJc w:val="right"/>
      <w:pPr>
        <w:ind w:left="2090" w:hanging="180"/>
      </w:pPr>
    </w:lvl>
    <w:lvl w:ilvl="3">
      <w:start w:val="1"/>
      <w:numFmt w:val="decimal"/>
      <w:lvlText w:val="%4."/>
      <w:lvlJc w:val="left"/>
      <w:pPr>
        <w:ind w:left="2810" w:hanging="360"/>
      </w:pPr>
    </w:lvl>
    <w:lvl w:ilvl="4">
      <w:start w:val="1"/>
      <w:numFmt w:val="lowerLetter"/>
      <w:lvlText w:val="%5."/>
      <w:lvlJc w:val="left"/>
      <w:pPr>
        <w:ind w:left="3530" w:hanging="360"/>
      </w:pPr>
    </w:lvl>
    <w:lvl w:ilvl="5">
      <w:start w:val="1"/>
      <w:numFmt w:val="lowerRoman"/>
      <w:lvlText w:val="%6."/>
      <w:lvlJc w:val="right"/>
      <w:pPr>
        <w:ind w:left="4250" w:hanging="180"/>
      </w:pPr>
    </w:lvl>
    <w:lvl w:ilvl="6">
      <w:start w:val="1"/>
      <w:numFmt w:val="decimal"/>
      <w:lvlText w:val="%7."/>
      <w:lvlJc w:val="left"/>
      <w:pPr>
        <w:ind w:left="4970" w:hanging="360"/>
      </w:pPr>
    </w:lvl>
    <w:lvl w:ilvl="7">
      <w:start w:val="1"/>
      <w:numFmt w:val="lowerLetter"/>
      <w:lvlText w:val="%8."/>
      <w:lvlJc w:val="left"/>
      <w:pPr>
        <w:ind w:left="5690" w:hanging="360"/>
      </w:pPr>
    </w:lvl>
    <w:lvl w:ilvl="8">
      <w:start w:val="1"/>
      <w:numFmt w:val="lowerRoman"/>
      <w:lvlText w:val="%9."/>
      <w:lvlJc w:val="right"/>
      <w:pPr>
        <w:ind w:left="6410" w:hanging="180"/>
      </w:pPr>
    </w:lvl>
  </w:abstractNum>
  <w:abstractNum w:abstractNumId="36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8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0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41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3" w15:restartNumberingAfterBreak="0">
    <w:nsid w:val="7A9206D5"/>
    <w:multiLevelType w:val="multilevel"/>
    <w:tmpl w:val="8F02B4DC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44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2"/>
  </w:num>
  <w:num w:numId="2">
    <w:abstractNumId w:val="31"/>
  </w:num>
  <w:num w:numId="3">
    <w:abstractNumId w:val="33"/>
  </w:num>
  <w:num w:numId="4">
    <w:abstractNumId w:val="16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22"/>
  </w:num>
  <w:num w:numId="20">
    <w:abstractNumId w:val="28"/>
  </w:num>
  <w:num w:numId="21">
    <w:abstractNumId w:val="23"/>
  </w:num>
  <w:num w:numId="22">
    <w:abstractNumId w:val="29"/>
  </w:num>
  <w:num w:numId="23">
    <w:abstractNumId w:val="41"/>
  </w:num>
  <w:num w:numId="24">
    <w:abstractNumId w:val="40"/>
  </w:num>
  <w:num w:numId="25">
    <w:abstractNumId w:val="27"/>
  </w:num>
  <w:num w:numId="26">
    <w:abstractNumId w:val="25"/>
  </w:num>
  <w:num w:numId="27">
    <w:abstractNumId w:val="20"/>
  </w:num>
  <w:num w:numId="28">
    <w:abstractNumId w:val="24"/>
  </w:num>
  <w:num w:numId="29">
    <w:abstractNumId w:val="4"/>
  </w:num>
  <w:num w:numId="30">
    <w:abstractNumId w:val="5"/>
  </w:num>
  <w:num w:numId="31">
    <w:abstractNumId w:val="14"/>
  </w:num>
  <w:num w:numId="32">
    <w:abstractNumId w:val="36"/>
  </w:num>
  <w:num w:numId="33">
    <w:abstractNumId w:val="38"/>
  </w:num>
  <w:num w:numId="34">
    <w:abstractNumId w:val="39"/>
  </w:num>
  <w:num w:numId="35">
    <w:abstractNumId w:val="21"/>
  </w:num>
  <w:num w:numId="36">
    <w:abstractNumId w:val="30"/>
  </w:num>
  <w:num w:numId="37">
    <w:abstractNumId w:val="44"/>
  </w:num>
  <w:num w:numId="38">
    <w:abstractNumId w:val="37"/>
  </w:num>
  <w:num w:numId="39">
    <w:abstractNumId w:val="26"/>
  </w:num>
  <w:num w:numId="40">
    <w:abstractNumId w:val="18"/>
  </w:num>
  <w:num w:numId="41">
    <w:abstractNumId w:val="34"/>
  </w:num>
  <w:num w:numId="42">
    <w:abstractNumId w:val="43"/>
  </w:num>
  <w:num w:numId="43">
    <w:abstractNumId w:val="35"/>
  </w:num>
  <w:num w:numId="44">
    <w:abstractNumId w:val="19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4316A"/>
    <w:rsid w:val="0004385E"/>
    <w:rsid w:val="000563EC"/>
    <w:rsid w:val="0005744A"/>
    <w:rsid w:val="00066CBE"/>
    <w:rsid w:val="000934CF"/>
    <w:rsid w:val="000C0C4F"/>
    <w:rsid w:val="0011230D"/>
    <w:rsid w:val="00126868"/>
    <w:rsid w:val="001349C6"/>
    <w:rsid w:val="00145B10"/>
    <w:rsid w:val="001778F5"/>
    <w:rsid w:val="00194E49"/>
    <w:rsid w:val="001B57EE"/>
    <w:rsid w:val="001E2F9C"/>
    <w:rsid w:val="00205DC4"/>
    <w:rsid w:val="0021535A"/>
    <w:rsid w:val="002429C1"/>
    <w:rsid w:val="002E57C4"/>
    <w:rsid w:val="002E69CE"/>
    <w:rsid w:val="002F2D99"/>
    <w:rsid w:val="0039548B"/>
    <w:rsid w:val="003A2467"/>
    <w:rsid w:val="003D0BE4"/>
    <w:rsid w:val="003F11CD"/>
    <w:rsid w:val="00426AD0"/>
    <w:rsid w:val="00443305"/>
    <w:rsid w:val="00443CE2"/>
    <w:rsid w:val="004804E9"/>
    <w:rsid w:val="00483091"/>
    <w:rsid w:val="004871DF"/>
    <w:rsid w:val="004A6F8F"/>
    <w:rsid w:val="004F155D"/>
    <w:rsid w:val="00502B8F"/>
    <w:rsid w:val="0053664E"/>
    <w:rsid w:val="00542648"/>
    <w:rsid w:val="00560703"/>
    <w:rsid w:val="005A63BE"/>
    <w:rsid w:val="005C1A78"/>
    <w:rsid w:val="0061587B"/>
    <w:rsid w:val="00646B40"/>
    <w:rsid w:val="006546AD"/>
    <w:rsid w:val="006C5FBA"/>
    <w:rsid w:val="006D6367"/>
    <w:rsid w:val="006E33DC"/>
    <w:rsid w:val="006F2A70"/>
    <w:rsid w:val="00704054"/>
    <w:rsid w:val="00744B3B"/>
    <w:rsid w:val="00757468"/>
    <w:rsid w:val="007720FA"/>
    <w:rsid w:val="007772F4"/>
    <w:rsid w:val="00781AA3"/>
    <w:rsid w:val="0079230E"/>
    <w:rsid w:val="0079474A"/>
    <w:rsid w:val="007C10CA"/>
    <w:rsid w:val="007E12E1"/>
    <w:rsid w:val="007E2080"/>
    <w:rsid w:val="007E4C7A"/>
    <w:rsid w:val="008105CC"/>
    <w:rsid w:val="0086204E"/>
    <w:rsid w:val="0086791D"/>
    <w:rsid w:val="008A323C"/>
    <w:rsid w:val="008B3441"/>
    <w:rsid w:val="0094677D"/>
    <w:rsid w:val="00967F8E"/>
    <w:rsid w:val="00991EED"/>
    <w:rsid w:val="009A48E9"/>
    <w:rsid w:val="009B5D26"/>
    <w:rsid w:val="00A15CB4"/>
    <w:rsid w:val="00A36083"/>
    <w:rsid w:val="00A5388E"/>
    <w:rsid w:val="00A72F24"/>
    <w:rsid w:val="00AF6776"/>
    <w:rsid w:val="00B41827"/>
    <w:rsid w:val="00B6119C"/>
    <w:rsid w:val="00B84DC0"/>
    <w:rsid w:val="00B85082"/>
    <w:rsid w:val="00BB26CB"/>
    <w:rsid w:val="00BC0023"/>
    <w:rsid w:val="00C208A6"/>
    <w:rsid w:val="00C50D73"/>
    <w:rsid w:val="00C55F66"/>
    <w:rsid w:val="00C80D48"/>
    <w:rsid w:val="00C94CD3"/>
    <w:rsid w:val="00CC3485"/>
    <w:rsid w:val="00D01860"/>
    <w:rsid w:val="00D07B14"/>
    <w:rsid w:val="00D11419"/>
    <w:rsid w:val="00D50F0B"/>
    <w:rsid w:val="00D53D93"/>
    <w:rsid w:val="00D66670"/>
    <w:rsid w:val="00DB647F"/>
    <w:rsid w:val="00E16B06"/>
    <w:rsid w:val="00E47733"/>
    <w:rsid w:val="00EA4D9B"/>
    <w:rsid w:val="00EA6560"/>
    <w:rsid w:val="00EC07DA"/>
    <w:rsid w:val="00EE680B"/>
    <w:rsid w:val="00F12A2F"/>
    <w:rsid w:val="00F41720"/>
    <w:rsid w:val="00F56A87"/>
    <w:rsid w:val="00FC4C03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84E7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1086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Compras</cp:lastModifiedBy>
  <cp:revision>16</cp:revision>
  <cp:lastPrinted>2025-06-26T11:32:00Z</cp:lastPrinted>
  <dcterms:created xsi:type="dcterms:W3CDTF">2026-04-16T16:57:00Z</dcterms:created>
  <dcterms:modified xsi:type="dcterms:W3CDTF">2026-04-17T13:02:00Z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