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eastAsia="Arial" w:cs="Arial" w:ascii="Times New Roman" w:hAnsi="Times New Roman"/>
          <w:b/>
          <w:bCs/>
          <w:color w:val="auto"/>
          <w:sz w:val="28"/>
          <w:szCs w:val="28"/>
        </w:rPr>
        <w:t xml:space="preserve">MEMORIAL DE CÁLCULO </w:t>
      </w:r>
    </w:p>
    <w:p>
      <w:pPr>
        <w:pStyle w:val="Normal"/>
        <w:spacing w:lineRule="auto" w:line="240"/>
        <w:jc w:val="center"/>
        <w:rPr>
          <w:rFonts w:ascii="Times New Roman" w:hAnsi="Times New Roman" w:eastAsia="Arial" w:cs="Arial"/>
          <w:b w:val="false"/>
          <w:b w:val="false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4"/>
          <w:szCs w:val="24"/>
          <w:lang w:val="pt-BR" w:eastAsia="pt-BR" w:bidi="pt-BR"/>
        </w:rPr>
        <w:t>PAVILHÃO MULTIUSO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ÁREA= 719,10 M²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LOCAL: PARQUE DE EXPOSIÇÕES DA FEICAP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kern w:val="0"/>
          <w:sz w:val="24"/>
          <w:szCs w:val="24"/>
          <w:u w:val="single"/>
          <w:lang w:val="pt-BR" w:eastAsia="pt-BR" w:bidi="pt-BR"/>
        </w:rPr>
      </w:pPr>
      <w:r>
        <w:rPr>
          <w:rFonts w:eastAsia="Arial" w:cs="Arial" w:ascii="Times New Roman" w:hAnsi="Times New Roman"/>
          <w:b/>
          <w:color w:val="auto"/>
          <w:kern w:val="0"/>
          <w:sz w:val="24"/>
          <w:szCs w:val="24"/>
          <w:u w:val="singl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 w:ascii="Times New Roman" w:hAnsi="Times New Roman"/>
          <w:b/>
          <w:color w:val="auto"/>
          <w:kern w:val="0"/>
          <w:sz w:val="24"/>
          <w:szCs w:val="24"/>
          <w:u w:val="none"/>
          <w:lang w:val="pt-BR" w:eastAsia="pt-BR" w:bidi="pt-BR"/>
        </w:rPr>
        <w:t>SERVIÇOS INICIAIS</w:t>
      </w:r>
      <w:r>
        <w:rPr>
          <w:rFonts w:eastAsia="Arial" w:cs="Arial" w:ascii="Times New Roman" w:hAnsi="Times New Roman"/>
          <w:b w:val="false"/>
          <w:color w:val="auto"/>
          <w:kern w:val="0"/>
          <w:sz w:val="24"/>
          <w:szCs w:val="24"/>
          <w:u w:val="none"/>
          <w:lang w:val="pt-BR" w:eastAsia="pt-BR" w:bidi="pt-BR"/>
        </w:rPr>
        <w:t>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1.1 Placa de obra: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2,40m x 1,20m = 2,88,m²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2,88m²</w:t>
      </w:r>
    </w:p>
    <w:p>
      <w:pPr>
        <w:pStyle w:val="Normal"/>
        <w:spacing w:lineRule="auto" w:line="240"/>
        <w:jc w:val="both"/>
        <w:rPr>
          <w:rFonts w:eastAsia="Arial" w:cs="Arial"/>
          <w:b w:val="false"/>
          <w:b w:val="false"/>
          <w:color w:val="auto"/>
        </w:rPr>
      </w:pPr>
      <w:r>
        <w:rPr>
          <w:rFonts w:eastAsia="Arial" w:cs="Arial"/>
          <w:b w:val="false"/>
          <w:color w:val="auto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1.2 Locação convencional de obra: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20,40m + 35,25m + 20,40m + 35,25m = 111,30m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111,30m</w:t>
      </w:r>
    </w:p>
    <w:p>
      <w:pPr>
        <w:pStyle w:val="Normal"/>
        <w:spacing w:lineRule="auto" w:line="240"/>
        <w:jc w:val="both"/>
        <w:rPr>
          <w:rFonts w:eastAsia="Arial" w:cs="Arial"/>
          <w:b/>
          <w:b/>
          <w:bCs/>
          <w:color w:val="auto"/>
        </w:rPr>
      </w:pPr>
      <w:r>
        <w:rPr>
          <w:rFonts w:eastAsia="Arial" w:cs="Arial"/>
          <w:b/>
          <w:bCs/>
          <w:color w:val="auto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FUNDAÇÕES: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2.1 Escavação mecanizada para sapata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(0,50m)² x 1,30m = 1,02m³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1,02m³ x 16 sapatas = 16,32m³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16,32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2.2 Escavação mecanizada para viga baldrame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4,75m x 14,00 vãos = 66,50m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66,50m x 0,15m x 0,40m = 3,99m³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Total = 3,99m³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2.3 Lastro com material granular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(0,50m)² x 0,05m = 0,04m³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0,04m³ x 16 sapatas = 0,64m³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0,64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2.4 Armação da sapata (diâmetro 1m, altura 1,30m, transpasse ferragem 0,50m)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Perímetro C = 2x3,14xr </w:t>
      </w:r>
      <w:bookmarkStart w:id="0" w:name="__DdeLink__417_1766708396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→</w:t>
      </w:r>
      <w:bookmarkEnd w:id="0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2x3,14x0,50m = 3,14m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3,14m + 0,50m (transpasse) = 3,64m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1,30m ÷ 0,15m (espaçamento) = 9 unidades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3,64m x 9 unidades = 32,76m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32,76m x 16 sapatas = 524,16m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÷ 0,15m (espaçamento) = 21 unidades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1,30m x 21 unidades =  27,30m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27,30m x 16 sapatas = 436,80m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524,16m + 436,80m = 960,96m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960,96m ÷ 12m (comprimento da barra) =  80,08 barras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81 barras x 12m (comprimento da barra) = 972,00m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972,00m x 0,25kg/m = 243,00 kg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243,00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2.5 Fabricação de fòrma para pilares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(0,35m x 0,90m) = 0,32m x 2 lados = 0,64m²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(0,55m x 0,90m) = 0,50m x 2 lados = 1,00m²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0,64m² + 1,00m² = 1,64m²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1,64m² x 16 unidades = 26,24m²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26,24m²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2.6 Concretagem de sapatas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 = 3,14 r² x h → 3,14 x (0,50m)² x 1,30m = 1,02 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1,02m³ x 16 sapatas= 16,32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Vazio da sapata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0,35m x 0,50m x 0,90m = 0,16 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0,16m³ x 16 = 2,56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  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16,32m³ - 2,56m³ =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13,76m³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ESTRUTURAS PRÉ-MOLDADAS: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3.1 Viga baldrame pré-moldada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4,75m x 14 vãos = 66,50m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Total = 66,50m</w:t>
      </w:r>
    </w:p>
    <w:p>
      <w:pPr>
        <w:pStyle w:val="Normal"/>
        <w:spacing w:lineRule="auto" w:line="240"/>
        <w:jc w:val="both"/>
        <w:rPr>
          <w:b w:val="false"/>
          <w:b w:val="false"/>
          <w:u w:val="none"/>
        </w:rPr>
      </w:pPr>
      <w:r>
        <w:rPr>
          <w:b w:val="false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3.2 Pórtico pré-moldado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Total = 8 unidades</w:t>
      </w:r>
    </w:p>
    <w:p>
      <w:pPr>
        <w:pStyle w:val="Normal"/>
        <w:spacing w:lineRule="auto" w:line="240"/>
        <w:jc w:val="both"/>
        <w:rPr>
          <w:b w:val="false"/>
          <w:b w:val="false"/>
          <w:u w:val="none"/>
        </w:rPr>
      </w:pPr>
      <w:r>
        <w:rPr>
          <w:b w:val="false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IMPERMEABILIZAÇÃO: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4.1 Impermeabilização de superfície com emulsão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66,50m x 0,15m = 9,98m²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66,50m x 0,40mx = 26,60m² x 2 lados = 53,20m²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63,18m²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COBERTURA: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5.1 Trama de aço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22,00m x 36,85m = 810,70m²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Total = 810,70m²</w:t>
      </w:r>
    </w:p>
    <w:p>
      <w:pPr>
        <w:pStyle w:val="Normal"/>
        <w:spacing w:lineRule="auto" w:line="24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5.2 Telhamento com telha de aço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22,00m x 36,85m = 810,70m²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0,60m x 36,85m = 22,11m² (cumeeira)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Total = 832,81m²</w:t>
      </w:r>
    </w:p>
    <w:p>
      <w:pPr>
        <w:pStyle w:val="Normal"/>
        <w:spacing w:lineRule="auto" w:line="24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5.3 Calha em chapa de aço – desenvolvimento 50cm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Total = 36,85m</w:t>
      </w:r>
    </w:p>
    <w:p>
      <w:pPr>
        <w:pStyle w:val="Normal"/>
        <w:spacing w:lineRule="auto" w:line="24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5.4 Calha em chapa de aço – desenvolvimento 100cm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Total = 36,85m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INSTALAÇÕES PLUVIAIS: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6.1 Demolição de concreto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1,60m x 35,25m x0,10m = 5,64m³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5,64m³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6.2 Escavação mecanizada (colocação de tubos e caixa hidráulica)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14,42m x 0,60m x 0,60m = 5,19m³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9,59m x 0,60m x 0,60m = 3,45m³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9,47m x 0,60m x 0,60m = 3,41m³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3,00m x 0,60m x 0,60m = 1,08m³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0,60m x 0,60m x 0,50m = 0,18m³ x 4unidades = 0,72m³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13,85m³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6.3 Caixa enterrada hidráulica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 xml:space="preserve">Total = 4,00 unidades 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6.4 Assentamento de tubos de concreto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14,42m + 9,59m + 9,47m + 3,00m = 36,48m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37,00m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6.5 Lona plástica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2x(3,14 x r²) + 2x(3,14 x r x h) →  2x(3,14 x 0,20m²) + 2(3,14 x 0,20m x 37,00m)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46,72m²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6.6 Instalação de tubos PVC, 100mm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5,00m x 4,00 unidades = 20,00m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6.7 Tubo PVC, 100mm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0,60m x 8,00 unidades = 4,80m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PISO: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7.1 Lastro com material granular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20,40m x 35,25m x 0,05m = 35,96m³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1,60m x 35,25m x 0,05m = 2,82m³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38,78m³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7.2 Execução de piso de concreto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20,40m x 35,25m = 719,10m²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1,60m x 35,25m = 56,40m²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775,50m²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7.3 Acabamento polido para piso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20,40m x 35,25m = 719,10m²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1,60m x 35,25m = 56,40m²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775,50m²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7.4 Cortadora de piso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16h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7.5 Cortadora de piso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16h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7.6 Cortadora de piso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16h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6.7 Cortadora de piso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16h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7.8 Junta de dilatação (a cada 4m)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20,40m x 10 = 204,00m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35,25m x 6 =  211,50m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415,50m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7.9 Pintura de piso com tinta acrílica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20,40m x 35,25m = 719,10m²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1,60m x 35,25m = 56,40m²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775,50m²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7.10 Pintura de demarcação de quadra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Futsal: 16,00m + 32,00m +16,00m +32,00m + 16,00 + 18,85m + 18,85m + 9,50m + 9,50m = 168,70m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Volei: 9,00m + 18,00m + 9,00m + 18,00m + 9,00m + 9,00m = 72,00m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240,70m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INSTALAÇÕES ELÉTRICAS: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 Cabo de cobre flexível isolado, 25mm²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600,00m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8.2 Caixa retangular 4”x4”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22,00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8.3 Caixa octogonal 3”x3”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12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8.4 Disjuntor tripolar tipo DIN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14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8.5 Quadro de distribuição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8.6 Caixa de inspeção para aterramento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8.7 Haste de aterramento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8.8 Armação vertical com haste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8.9 Isolador de porcelana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8.10 Parafuso de ferro polido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8.11 Conector metálico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4,00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8.12 Curva 90 graus para eletroduto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14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8.13 Luva para eletroduto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65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8.14 Eletroduto rígido DN 40mm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200,00m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8.15 Quadro de distribuição de energia em PVC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14,00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8.16 Bucha de nylon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200,00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8.17 Fixação de tubos horizontais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200,00m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8.18 Ponto de iluminação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14,00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8.19 Refletor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12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8.20 Fita isolante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10,00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8.21 Cabo de cobre flexível 2,5mm²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400,00m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8.22 Tomada alta de embutir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28,00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8.23 Caixa retangular 4”x2”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28,00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8.24 Disjuntor termomagnético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8.25 Disjuntor monopolar tipo DIN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6,00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  <w:b/>
          <w:b/>
          <w:bCs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SERVIÇOS FINAIS: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9.1 Conjunto para futsal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9.2 Conjunto para vôlei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1,00 unidade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9.3 Limpeza do contrapiso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775,50m²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9.4 Carga manual de entulho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2,00 unidades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Três Passos, 04 de </w:t>
      </w: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abril</w:t>
      </w: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 de 2022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ind w:firstLine="36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Eng. Civil Camila Mertz Sousa</w:t>
      </w:r>
    </w:p>
    <w:p>
      <w:pPr>
        <w:pStyle w:val="Normal"/>
        <w:numPr>
          <w:ilvl w:val="0"/>
          <w:numId w:val="0"/>
        </w:numPr>
        <w:spacing w:lineRule="auto" w:line="240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  <w:t>CREA RS 231477</w:t>
      </w:r>
    </w:p>
    <w:p>
      <w:pPr>
        <w:pStyle w:val="Normal"/>
        <w:numPr>
          <w:ilvl w:val="0"/>
          <w:numId w:val="0"/>
        </w:numPr>
        <w:spacing w:lineRule="auto" w:line="240"/>
        <w:ind w:firstLine="360"/>
        <w:jc w:val="center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360"/>
        <w:jc w:val="center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360"/>
        <w:jc w:val="center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r>
    </w:p>
    <w:p>
      <w:pPr>
        <w:pStyle w:val="Normal"/>
        <w:numPr>
          <w:ilvl w:val="0"/>
          <w:numId w:val="0"/>
        </w:numPr>
        <w:spacing w:lineRule="auto" w:line="240"/>
        <w:ind w:firstLine="360"/>
        <w:jc w:val="center"/>
        <w:rPr>
          <w:rFonts w:ascii="Times New Roman" w:hAnsi="Times New Roman" w:eastAsia="Calibri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r>
    </w:p>
    <w:p>
      <w:pPr>
        <w:pStyle w:val="Normal"/>
        <w:ind w:firstLine="36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</w:t>
      </w:r>
    </w:p>
    <w:p>
      <w:pPr>
        <w:pStyle w:val="Normal"/>
        <w:ind w:firstLine="36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Eng. Eletr. Ronaldo S. Funchal</w:t>
      </w:r>
    </w:p>
    <w:p>
      <w:pPr>
        <w:pStyle w:val="Normal"/>
        <w:numPr>
          <w:ilvl w:val="0"/>
          <w:numId w:val="0"/>
        </w:numPr>
        <w:spacing w:lineRule="auto" w:line="240"/>
        <w:ind w:firstLine="360"/>
        <w:jc w:val="center"/>
        <w:rPr/>
      </w:pPr>
      <w:bookmarkStart w:id="1" w:name="__DdeLink__439_602862445"/>
      <w:bookmarkStart w:id="2" w:name="__DdeLink__225_343779507"/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  <w:t>CREA 46.943 D</w:t>
      </w:r>
      <w:bookmarkEnd w:id="1"/>
      <w:bookmarkEnd w:id="2"/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686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946785</wp:posOffset>
          </wp:positionH>
          <wp:positionV relativeFrom="paragraph">
            <wp:posOffset>-495300</wp:posOffset>
          </wp:positionV>
          <wp:extent cx="4227195" cy="77978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27195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pt-BR" w:eastAsia="pt-BR" w:bidi="pt-BR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696</TotalTime>
  <Application>LibreOffice/6.2.5.2$Windows_X86_64 LibreOffice_project/1ec314fa52f458adc18c4f025c545a4e8b22c159</Application>
  <Pages>6</Pages>
  <Words>1070</Words>
  <Characters>4483</Characters>
  <CharactersWithSpaces>5286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2021-02-10T14:28:05Z</dcterms:created>
  <dc:creator/>
  <dc:description/>
  <dc:language>pt-BR</dc:language>
  <cp:lastModifiedBy/>
  <cp:lastPrinted>2022-04-04T10:45:26Z</cp:lastPrinted>
  <dcterms:modified xsi:type="dcterms:W3CDTF">2022-04-04T10:47:31Z</dcterms:modified>
  <cp:revision>66</cp:revision>
  <dc:subject/>
  <dc:title/>
</cp:coreProperties>
</file>